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369"/>
        <w:tblW w:w="8161" w:type="dxa"/>
        <w:tblBorders>
          <w:bottom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1"/>
      </w:tblGrid>
      <w:tr w:rsidR="008707BD" w:rsidRPr="000F08CF" w:rsidTr="008707BD">
        <w:trPr>
          <w:trHeight w:val="868"/>
        </w:trPr>
        <w:tc>
          <w:tcPr>
            <w:tcW w:w="8161" w:type="dxa"/>
          </w:tcPr>
          <w:p w:rsidR="008707BD" w:rsidRPr="000F08CF" w:rsidRDefault="00360804" w:rsidP="008707BD">
            <w:pPr>
              <w:pStyle w:val="Header"/>
              <w:spacing w:line="276" w:lineRule="auto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 w:rsidRPr="000F08CF">
              <w:rPr>
                <w:rFonts w:ascii="GHEA Grapalat" w:hAnsi="GHEA Grapalat" w:cs="Arial"/>
                <w:sz w:val="22"/>
                <w:szCs w:val="22"/>
                <w:lang w:val="hy-AM"/>
              </w:rPr>
              <w:t>ՀԱՅԱՍՏԱՆԻ ՏԱՐԱԾՔԱՅԻՆ ԶԱՐԳԱՑՄԱՆ ՀԻՄՆԱԴՐԱՄ</w:t>
            </w:r>
          </w:p>
          <w:p w:rsidR="008707BD" w:rsidRPr="000F08CF" w:rsidRDefault="00360804" w:rsidP="008707BD">
            <w:pPr>
              <w:pStyle w:val="Header"/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F08CF">
              <w:rPr>
                <w:rFonts w:ascii="GHEA Grapalat" w:hAnsi="GHEA Grapalat"/>
                <w:sz w:val="22"/>
                <w:szCs w:val="22"/>
              </w:rPr>
              <w:t>ARME</w:t>
            </w:r>
            <w:r w:rsidR="0040742E">
              <w:rPr>
                <w:rFonts w:ascii="GHEA Grapalat" w:hAnsi="GHEA Grapalat"/>
                <w:sz w:val="22"/>
                <w:szCs w:val="22"/>
              </w:rPr>
              <w:t xml:space="preserve">NIAN TERRITORIAL DEVELOPMENT </w:t>
            </w:r>
            <w:r w:rsidRPr="000F08CF">
              <w:rPr>
                <w:rFonts w:ascii="GHEA Grapalat" w:hAnsi="GHEA Grapalat"/>
                <w:sz w:val="22"/>
                <w:szCs w:val="22"/>
              </w:rPr>
              <w:t>FUND</w:t>
            </w:r>
          </w:p>
        </w:tc>
      </w:tr>
    </w:tbl>
    <w:p w:rsidR="008707BD" w:rsidRPr="000F08CF" w:rsidRDefault="007B279E" w:rsidP="007B279E">
      <w:pPr>
        <w:spacing w:line="360" w:lineRule="auto"/>
        <w:rPr>
          <w:rFonts w:ascii="GHEA Grapalat" w:hAnsi="GHEA Grapalat" w:cs="Arial"/>
          <w:sz w:val="22"/>
          <w:szCs w:val="22"/>
        </w:rPr>
      </w:pPr>
      <w:r w:rsidRPr="000F08CF">
        <w:rPr>
          <w:rFonts w:ascii="GHEA Grapalat" w:hAnsi="GHEA Grapalat" w:cs="Arial"/>
          <w:sz w:val="22"/>
          <w:szCs w:val="22"/>
        </w:rPr>
        <w:t xml:space="preserve"> </w:t>
      </w:r>
      <w:r w:rsidRPr="000F08CF">
        <w:rPr>
          <w:rFonts w:ascii="GHEA Grapalat" w:hAnsi="GHEA Grapalat" w:cs="Arial"/>
          <w:sz w:val="22"/>
          <w:szCs w:val="22"/>
          <w:lang w:val="hy-AM"/>
        </w:rPr>
        <w:t xml:space="preserve">            </w:t>
      </w:r>
    </w:p>
    <w:p w:rsidR="008707BD" w:rsidRPr="000F08CF" w:rsidRDefault="008707BD" w:rsidP="008707BD">
      <w:pPr>
        <w:framePr w:hSpace="187" w:wrap="around" w:vAnchor="page" w:hAnchor="page" w:x="1329" w:y="571"/>
        <w:rPr>
          <w:rFonts w:ascii="GHEA Grapalat" w:hAnsi="GHEA Grapalat"/>
          <w:sz w:val="22"/>
          <w:szCs w:val="22"/>
        </w:rPr>
      </w:pPr>
      <w:r w:rsidRPr="000F08CF">
        <w:rPr>
          <w:rFonts w:ascii="GHEA Grapalat" w:hAnsi="GHEA Grapalat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D18A575" wp14:editId="25904230">
            <wp:simplePos x="0" y="0"/>
            <wp:positionH relativeFrom="column">
              <wp:posOffset>4445</wp:posOffset>
            </wp:positionH>
            <wp:positionV relativeFrom="paragraph">
              <wp:posOffset>47625</wp:posOffset>
            </wp:positionV>
            <wp:extent cx="819150" cy="790575"/>
            <wp:effectExtent l="0" t="0" r="0" b="9525"/>
            <wp:wrapTopAndBottom/>
            <wp:docPr id="1" name="Picture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07BD" w:rsidRPr="000F08CF" w:rsidRDefault="008707BD" w:rsidP="008707BD">
      <w:pPr>
        <w:pStyle w:val="Header"/>
        <w:tabs>
          <w:tab w:val="clear" w:pos="4320"/>
          <w:tab w:val="clear" w:pos="8640"/>
          <w:tab w:val="center" w:pos="8820"/>
        </w:tabs>
        <w:rPr>
          <w:rFonts w:ascii="GHEA Grapalat" w:hAnsi="GHEA Grapalat"/>
          <w:sz w:val="22"/>
          <w:szCs w:val="22"/>
        </w:rPr>
      </w:pPr>
    </w:p>
    <w:p w:rsidR="000F4C36" w:rsidRPr="000F08CF" w:rsidRDefault="007B279E" w:rsidP="004E3E51">
      <w:pPr>
        <w:spacing w:line="360" w:lineRule="auto"/>
        <w:ind w:left="1260" w:firstLine="180"/>
        <w:rPr>
          <w:rFonts w:ascii="GHEA Grapalat" w:hAnsi="GHEA Grapalat" w:cs="Cambria Math"/>
          <w:sz w:val="22"/>
          <w:szCs w:val="22"/>
          <w:lang w:val="hy-AM"/>
        </w:rPr>
      </w:pPr>
      <w:r w:rsidRPr="000F08CF">
        <w:rPr>
          <w:rFonts w:ascii="GHEA Grapalat" w:hAnsi="GHEA Grapalat" w:cs="Arial"/>
          <w:sz w:val="22"/>
          <w:szCs w:val="22"/>
          <w:lang w:val="hy-AM"/>
        </w:rPr>
        <w:t xml:space="preserve">  </w:t>
      </w:r>
      <w:r w:rsidR="008707BD" w:rsidRPr="000F08CF">
        <w:rPr>
          <w:rFonts w:ascii="GHEA Grapalat" w:hAnsi="GHEA Grapalat" w:cs="Arial"/>
          <w:sz w:val="22"/>
          <w:szCs w:val="22"/>
        </w:rPr>
        <w:t xml:space="preserve">         </w:t>
      </w:r>
      <w:r w:rsidRPr="000F08CF">
        <w:rPr>
          <w:rFonts w:ascii="GHEA Grapalat" w:hAnsi="GHEA Grapalat" w:cs="Arial"/>
          <w:sz w:val="22"/>
          <w:szCs w:val="22"/>
        </w:rPr>
        <w:t xml:space="preserve">N__________             </w:t>
      </w:r>
      <w:r w:rsidR="008707BD" w:rsidRPr="000F08CF">
        <w:rPr>
          <w:rFonts w:ascii="GHEA Grapalat" w:hAnsi="GHEA Grapalat" w:cs="Arial"/>
          <w:sz w:val="22"/>
          <w:szCs w:val="22"/>
        </w:rPr>
        <w:t xml:space="preserve">                                </w:t>
      </w:r>
      <w:r w:rsidRPr="000F08CF">
        <w:rPr>
          <w:rFonts w:ascii="GHEA Grapalat" w:hAnsi="GHEA Grapalat" w:cs="Arial"/>
          <w:sz w:val="22"/>
          <w:szCs w:val="22"/>
        </w:rPr>
        <w:t xml:space="preserve"> </w:t>
      </w:r>
      <w:r w:rsidR="0095668C" w:rsidRPr="000F08CF">
        <w:rPr>
          <w:rFonts w:ascii="GHEA Grapalat" w:hAnsi="GHEA Grapalat" w:cs="Arial"/>
          <w:sz w:val="22"/>
          <w:szCs w:val="22"/>
        </w:rPr>
        <w:t xml:space="preserve"> </w:t>
      </w:r>
      <w:r w:rsidRPr="000F08CF">
        <w:rPr>
          <w:rFonts w:ascii="GHEA Grapalat" w:hAnsi="GHEA Grapalat" w:cs="Arial"/>
          <w:sz w:val="22"/>
          <w:szCs w:val="22"/>
        </w:rPr>
        <w:t xml:space="preserve"> </w:t>
      </w:r>
      <w:r w:rsidR="00AC3819" w:rsidRPr="000F08CF">
        <w:rPr>
          <w:rFonts w:ascii="GHEA Grapalat" w:hAnsi="GHEA Grapalat" w:cs="Arial"/>
          <w:sz w:val="22"/>
          <w:szCs w:val="22"/>
          <w:lang w:val="hy-AM"/>
        </w:rPr>
        <w:t xml:space="preserve">  </w:t>
      </w:r>
      <w:r w:rsidR="000F08CF">
        <w:rPr>
          <w:rFonts w:ascii="GHEA Grapalat" w:hAnsi="GHEA Grapalat" w:cs="Arial"/>
          <w:sz w:val="22"/>
          <w:szCs w:val="22"/>
          <w:lang w:val="hy-AM"/>
        </w:rPr>
        <w:t xml:space="preserve">        </w:t>
      </w:r>
      <w:r w:rsidR="00AC3819" w:rsidRPr="000F08CF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0F08CF">
        <w:rPr>
          <w:rFonts w:ascii="GHEA Grapalat" w:hAnsi="GHEA Grapalat" w:cs="Arial"/>
          <w:sz w:val="22"/>
          <w:szCs w:val="22"/>
        </w:rPr>
        <w:t xml:space="preserve"> </w:t>
      </w:r>
      <w:r w:rsidRPr="000F08CF">
        <w:rPr>
          <w:rFonts w:ascii="GHEA Grapalat" w:hAnsi="GHEA Grapalat" w:cs="Arial"/>
          <w:sz w:val="22"/>
          <w:szCs w:val="22"/>
          <w:lang w:val="hy-AM"/>
        </w:rPr>
        <w:t>«</w:t>
      </w:r>
      <w:r w:rsidR="002E5577">
        <w:rPr>
          <w:rFonts w:ascii="GHEA Grapalat" w:hAnsi="GHEA Grapalat" w:cs="Arial"/>
          <w:sz w:val="22"/>
          <w:szCs w:val="22"/>
          <w:lang w:val="hy-AM"/>
        </w:rPr>
        <w:t xml:space="preserve">          </w:t>
      </w:r>
      <w:r w:rsidRPr="000F08CF">
        <w:rPr>
          <w:rFonts w:ascii="GHEA Grapalat" w:hAnsi="GHEA Grapalat" w:cs="Arial"/>
          <w:sz w:val="22"/>
          <w:szCs w:val="22"/>
          <w:lang w:val="hy-AM"/>
        </w:rPr>
        <w:t>»</w:t>
      </w:r>
      <w:r w:rsidR="002C23EE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="000479E7">
        <w:rPr>
          <w:rFonts w:ascii="GHEA Grapalat" w:hAnsi="GHEA Grapalat" w:cs="Arial"/>
          <w:sz w:val="22"/>
          <w:szCs w:val="22"/>
        </w:rPr>
        <w:t>օգոստոսի</w:t>
      </w:r>
      <w:r w:rsidR="002C23EE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="00945933" w:rsidRPr="000F08CF">
        <w:rPr>
          <w:rFonts w:ascii="GHEA Grapalat" w:hAnsi="GHEA Grapalat" w:cs="Arial"/>
          <w:sz w:val="22"/>
          <w:szCs w:val="22"/>
        </w:rPr>
        <w:t>202</w:t>
      </w:r>
      <w:r w:rsidR="00887CD7">
        <w:rPr>
          <w:rFonts w:ascii="GHEA Grapalat" w:hAnsi="GHEA Grapalat" w:cs="Arial"/>
          <w:sz w:val="22"/>
          <w:szCs w:val="22"/>
          <w:lang w:val="hy-AM"/>
        </w:rPr>
        <w:t>4</w:t>
      </w:r>
      <w:r w:rsidRPr="000F08CF">
        <w:rPr>
          <w:rFonts w:ascii="GHEA Grapalat" w:hAnsi="GHEA Grapalat" w:cs="Arial"/>
          <w:sz w:val="22"/>
          <w:szCs w:val="22"/>
          <w:lang w:val="hy-AM"/>
        </w:rPr>
        <w:t>թ</w:t>
      </w:r>
      <w:r w:rsidR="00431AE8" w:rsidRPr="000F08CF">
        <w:rPr>
          <w:rFonts w:ascii="GHEA Grapalat" w:hAnsi="GHEA Grapalat" w:cs="Cambria Math"/>
          <w:sz w:val="22"/>
          <w:szCs w:val="22"/>
        </w:rPr>
        <w:t>.</w:t>
      </w:r>
    </w:p>
    <w:p w:rsidR="00804E18" w:rsidRPr="001F43C4" w:rsidRDefault="00804E18" w:rsidP="00CE71EA">
      <w:pPr>
        <w:jc w:val="right"/>
        <w:rPr>
          <w:rFonts w:ascii="GHEA Grapalat" w:hAnsi="GHEA Grapalat"/>
          <w:b/>
          <w:bCs/>
          <w:sz w:val="24"/>
          <w:szCs w:val="24"/>
          <w:lang w:val="hy-AM" w:eastAsia="ru-RU"/>
        </w:rPr>
      </w:pPr>
    </w:p>
    <w:p w:rsidR="0061102F" w:rsidRDefault="001F43C4" w:rsidP="001F43C4">
      <w:pPr>
        <w:spacing w:after="200" w:line="276" w:lineRule="auto"/>
        <w:jc w:val="right"/>
        <w:rPr>
          <w:rFonts w:ascii="GHEA Grapalat" w:hAnsi="GHEA Grapalat"/>
          <w:b/>
          <w:bCs/>
          <w:sz w:val="24"/>
          <w:szCs w:val="24"/>
          <w:lang w:val="hy-AM" w:eastAsia="ru-RU"/>
        </w:rPr>
      </w:pPr>
      <w:r w:rsidRPr="00B71C1B">
        <w:rPr>
          <w:rFonts w:ascii="GHEA Grapalat" w:hAnsi="GHEA Grapalat"/>
          <w:b/>
          <w:bCs/>
          <w:sz w:val="24"/>
          <w:szCs w:val="24"/>
          <w:lang w:val="hy-AM" w:eastAsia="ru-RU"/>
        </w:rPr>
        <w:t>«ՍԵՅՍՄՇԻՆ»</w:t>
      </w:r>
      <w:r>
        <w:rPr>
          <w:rFonts w:ascii="GHEA Grapalat" w:hAnsi="GHEA Grapalat"/>
          <w:b/>
          <w:bCs/>
          <w:sz w:val="24"/>
          <w:szCs w:val="24"/>
          <w:lang w:val="hy-AM" w:eastAsia="ru-RU"/>
        </w:rPr>
        <w:t>ՍՊԸ-Ի ՏՆՕՐԵՆ ՆՈՐԻԿ ԲՈՒՆԻԱԹՅԱՆԻՆ</w:t>
      </w:r>
    </w:p>
    <w:p w:rsidR="001F43C4" w:rsidRDefault="001F43C4" w:rsidP="001F43C4">
      <w:pPr>
        <w:spacing w:after="200" w:line="276" w:lineRule="auto"/>
        <w:jc w:val="right"/>
        <w:rPr>
          <w:rFonts w:ascii="GHEA Grapalat" w:hAnsi="GHEA Grapalat"/>
          <w:b/>
          <w:bCs/>
          <w:sz w:val="24"/>
          <w:szCs w:val="24"/>
          <w:lang w:val="hy-AM" w:eastAsia="ru-RU"/>
        </w:rPr>
      </w:pPr>
      <w:r w:rsidRPr="00B71C1B">
        <w:rPr>
          <w:rFonts w:ascii="GHEA Grapalat" w:hAnsi="GHEA Grapalat"/>
          <w:b/>
          <w:bCs/>
          <w:sz w:val="24"/>
          <w:szCs w:val="24"/>
          <w:lang w:val="hy-AM" w:eastAsia="ru-RU"/>
        </w:rPr>
        <w:t>«</w:t>
      </w:r>
      <w:r>
        <w:rPr>
          <w:rFonts w:ascii="GHEA Grapalat" w:hAnsi="GHEA Grapalat"/>
          <w:b/>
          <w:bCs/>
          <w:sz w:val="24"/>
          <w:szCs w:val="24"/>
          <w:lang w:val="hy-AM" w:eastAsia="ru-RU"/>
        </w:rPr>
        <w:t>ՇԻՆ ՆԱԽԱԳԻԾ</w:t>
      </w:r>
      <w:r w:rsidRPr="00B71C1B">
        <w:rPr>
          <w:rFonts w:ascii="GHEA Grapalat" w:hAnsi="GHEA Grapalat"/>
          <w:b/>
          <w:bCs/>
          <w:sz w:val="24"/>
          <w:szCs w:val="24"/>
          <w:lang w:val="hy-AM" w:eastAsia="ru-RU"/>
        </w:rPr>
        <w:t>»</w:t>
      </w:r>
      <w:r>
        <w:rPr>
          <w:rFonts w:ascii="GHEA Grapalat" w:hAnsi="GHEA Grapalat"/>
          <w:b/>
          <w:bCs/>
          <w:sz w:val="24"/>
          <w:szCs w:val="24"/>
          <w:lang w:val="hy-AM" w:eastAsia="ru-RU"/>
        </w:rPr>
        <w:t>ՍՊԸ-Ի ՏՆՕՐԵՆ ՓԱՌԱՆ</w:t>
      </w:r>
      <w:r w:rsidR="007D7842">
        <w:rPr>
          <w:rFonts w:ascii="GHEA Grapalat" w:hAnsi="GHEA Grapalat"/>
          <w:b/>
          <w:bCs/>
          <w:sz w:val="24"/>
          <w:szCs w:val="24"/>
          <w:lang w:val="hy-AM" w:eastAsia="ru-RU"/>
        </w:rPr>
        <w:t>Ձ</w:t>
      </w:r>
      <w:r>
        <w:rPr>
          <w:rFonts w:ascii="GHEA Grapalat" w:hAnsi="GHEA Grapalat"/>
          <w:b/>
          <w:bCs/>
          <w:sz w:val="24"/>
          <w:szCs w:val="24"/>
          <w:lang w:val="hy-AM" w:eastAsia="ru-RU"/>
        </w:rPr>
        <w:t>ԵՄ ՍՈՒՔԻԱՍՅԱՆԻՆ</w:t>
      </w:r>
    </w:p>
    <w:p w:rsidR="0061102F" w:rsidRPr="001F43C4" w:rsidRDefault="001F43C4" w:rsidP="001F43C4">
      <w:pPr>
        <w:autoSpaceDE w:val="0"/>
        <w:autoSpaceDN w:val="0"/>
        <w:adjustRightInd w:val="0"/>
        <w:ind w:left="189"/>
        <w:jc w:val="right"/>
        <w:rPr>
          <w:rFonts w:ascii="GHEA Grapalat" w:hAnsi="GHEA Grapalat"/>
          <w:b/>
          <w:bCs/>
          <w:sz w:val="24"/>
          <w:szCs w:val="24"/>
          <w:lang w:val="hy-AM" w:eastAsia="ru-RU"/>
        </w:rPr>
      </w:pPr>
      <w:r w:rsidRPr="001F43C4">
        <w:rPr>
          <w:rFonts w:ascii="GHEA Grapalat" w:hAnsi="GHEA Grapalat"/>
          <w:b/>
          <w:bCs/>
          <w:sz w:val="24"/>
          <w:szCs w:val="24"/>
          <w:lang w:val="hy-AM" w:eastAsia="ru-RU"/>
        </w:rPr>
        <w:t>Ք</w:t>
      </w:r>
      <w:r w:rsidRPr="001F43C4">
        <w:rPr>
          <w:rFonts w:ascii="Cambria Math" w:hAnsi="Cambria Math" w:cs="Cambria Math"/>
          <w:b/>
          <w:bCs/>
          <w:sz w:val="24"/>
          <w:szCs w:val="24"/>
          <w:lang w:val="hy-AM" w:eastAsia="ru-RU"/>
        </w:rPr>
        <w:t>․</w:t>
      </w:r>
      <w:r w:rsidRPr="001F43C4">
        <w:rPr>
          <w:rFonts w:ascii="GHEA Grapalat" w:hAnsi="GHEA Grapalat"/>
          <w:b/>
          <w:bCs/>
          <w:sz w:val="24"/>
          <w:szCs w:val="24"/>
          <w:lang w:val="hy-AM" w:eastAsia="ru-RU"/>
        </w:rPr>
        <w:t>ԵՐԵՎԱՆ, ԳԱՐԵԳԻՆ ՆԺԴԵՀ 46</w:t>
      </w:r>
    </w:p>
    <w:p w:rsidR="0077710A" w:rsidRDefault="0077710A" w:rsidP="00360804">
      <w:pPr>
        <w:spacing w:after="100" w:afterAutospacing="1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164F59" w:rsidRPr="0023041F" w:rsidRDefault="00164F59" w:rsidP="00360804">
      <w:pPr>
        <w:spacing w:after="100" w:afterAutospacing="1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23041F">
        <w:rPr>
          <w:rFonts w:ascii="GHEA Grapalat" w:hAnsi="GHEA Grapalat" w:cs="Sylfaen"/>
          <w:sz w:val="24"/>
          <w:szCs w:val="24"/>
          <w:lang w:val="hy-AM"/>
        </w:rPr>
        <w:t>Հարգելի</w:t>
      </w:r>
      <w:r w:rsidRPr="0023041F">
        <w:rPr>
          <w:rFonts w:ascii="GHEA Grapalat" w:hAnsi="GHEA Grapalat"/>
          <w:sz w:val="24"/>
          <w:szCs w:val="24"/>
          <w:lang w:val="hy-AM"/>
        </w:rPr>
        <w:t xml:space="preserve"> </w:t>
      </w:r>
      <w:r w:rsidR="000A2241">
        <w:rPr>
          <w:rFonts w:ascii="GHEA Grapalat" w:hAnsi="GHEA Grapalat" w:cs="Sylfaen"/>
          <w:sz w:val="24"/>
          <w:szCs w:val="24"/>
          <w:lang w:val="hy-AM"/>
        </w:rPr>
        <w:t>գործընկերներ</w:t>
      </w:r>
      <w:r w:rsidRPr="0023041F">
        <w:rPr>
          <w:rFonts w:ascii="GHEA Grapalat" w:hAnsi="GHEA Grapalat" w:cs="Sylfaen"/>
          <w:sz w:val="24"/>
          <w:szCs w:val="24"/>
          <w:lang w:val="hy-AM"/>
        </w:rPr>
        <w:t>,</w:t>
      </w:r>
    </w:p>
    <w:p w:rsidR="008A27CF" w:rsidRPr="00FC6E21" w:rsidRDefault="008A27CF" w:rsidP="008A27CF">
      <w:pPr>
        <w:spacing w:line="360" w:lineRule="auto"/>
        <w:ind w:firstLine="720"/>
        <w:jc w:val="both"/>
        <w:rPr>
          <w:rFonts w:ascii="GHEA Grapalat" w:eastAsiaTheme="minorHAnsi" w:hAnsi="GHEA Grapalat" w:cs="Arial"/>
          <w:bCs/>
          <w:sz w:val="24"/>
          <w:szCs w:val="24"/>
          <w:lang w:val="hy-AM"/>
        </w:rPr>
      </w:pPr>
      <w:r w:rsidRPr="000E1218">
        <w:rPr>
          <w:rFonts w:ascii="GHEA Grapalat" w:eastAsiaTheme="minorHAnsi" w:hAnsi="GHEA Grapalat" w:cs="Arial"/>
          <w:bCs/>
          <w:sz w:val="24"/>
          <w:szCs w:val="24"/>
          <w:lang w:val="hy-AM"/>
        </w:rPr>
        <w:t>Հայաստանի տարածքային զարգացման հիմնադրամի (այսուհետ՝ նաև Հ</w:t>
      </w:r>
      <w:r w:rsidRPr="00FC6E21">
        <w:rPr>
          <w:rFonts w:ascii="GHEA Grapalat" w:eastAsiaTheme="minorHAnsi" w:hAnsi="GHEA Grapalat" w:cs="Arial"/>
          <w:bCs/>
          <w:sz w:val="24"/>
          <w:szCs w:val="24"/>
          <w:lang w:val="hy-AM"/>
        </w:rPr>
        <w:t>իմնադրամ</w:t>
      </w:r>
      <w:r w:rsidRPr="000E1218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) կողմից </w:t>
      </w:r>
      <w:r w:rsidR="009E0A28" w:rsidRPr="007E373B">
        <w:rPr>
          <w:rFonts w:ascii="GHEA Grapalat" w:eastAsiaTheme="minorHAnsi" w:hAnsi="GHEA Grapalat" w:cs="Arial"/>
          <w:bCs/>
          <w:sz w:val="24"/>
          <w:szCs w:val="24"/>
          <w:lang w:val="hy-AM"/>
        </w:rPr>
        <w:t>«ՀՀ տարբեր մարզերում մի շարք դպրոցների վերանորոգման համար շենքերի չափագրման, ծավալաթերթ/թերությունների ակտերի և նախահաշիվների փաստաթղթերի մշակման» խորհրդատվական ծառայություններ</w:t>
      </w:r>
      <w:r w:rsidR="007E373B" w:rsidRPr="007E373B">
        <w:rPr>
          <w:rFonts w:ascii="GHEA Grapalat" w:eastAsiaTheme="minorHAnsi" w:hAnsi="GHEA Grapalat" w:cs="Arial"/>
          <w:bCs/>
          <w:sz w:val="24"/>
          <w:szCs w:val="24"/>
          <w:lang w:val="hy-AM"/>
        </w:rPr>
        <w:t>ի</w:t>
      </w:r>
      <w:r w:rsidRPr="001F43C4">
        <w:rPr>
          <w:rFonts w:ascii="GHEA Grapalat" w:eastAsiaTheme="minorHAnsi" w:hAnsi="GHEA Grapalat" w:cs="Arial"/>
          <w:bCs/>
          <w:sz w:val="24"/>
          <w:szCs w:val="24"/>
          <w:highlight w:val="yellow"/>
          <w:lang w:val="hy-AM"/>
        </w:rPr>
        <w:t xml:space="preserve"> </w:t>
      </w:r>
      <w:r w:rsidRPr="007E373B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գնման նպատակով կազմակերպված </w:t>
      </w:r>
      <w:r w:rsidR="007E373B" w:rsidRPr="007E373B">
        <w:rPr>
          <w:rFonts w:ascii="GHEA Grapalat" w:eastAsiaTheme="minorHAnsi" w:hAnsi="GHEA Grapalat" w:cs="Arial"/>
          <w:bCs/>
          <w:sz w:val="24"/>
          <w:szCs w:val="24"/>
          <w:lang w:val="hy-AM"/>
        </w:rPr>
        <w:t>ՀՏԶՀ-ՎՉԱՓ-ԽԲՄ-ԾՁԲ-2024/5</w:t>
      </w:r>
      <w:r w:rsidRPr="000E1218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 ծածկագրով գնման ընթացակարգին (այսուհետ՝ նաև Ընթացակարգ) մասնակցության հայտ է ներկայացրել </w:t>
      </w:r>
      <w:r w:rsidRPr="00FC6E21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նաև </w:t>
      </w:r>
      <w:r w:rsidR="007E373B" w:rsidRPr="007E373B">
        <w:rPr>
          <w:rFonts w:ascii="GHEA Grapalat" w:eastAsiaTheme="minorHAnsi" w:hAnsi="GHEA Grapalat" w:cs="Arial"/>
          <w:bCs/>
          <w:sz w:val="24"/>
          <w:szCs w:val="24"/>
          <w:lang w:val="hy-AM"/>
        </w:rPr>
        <w:t>«Սեյսմշին» ՍՊԸ և «Շին նախագիծ» ՍՊԸ կոնսորցիումը</w:t>
      </w:r>
      <w:r w:rsidRPr="002044F4">
        <w:rPr>
          <w:rFonts w:ascii="GHEA Grapalat" w:eastAsiaTheme="minorHAnsi" w:hAnsi="GHEA Grapalat" w:cs="Arial"/>
          <w:b/>
          <w:bCs/>
          <w:sz w:val="24"/>
          <w:szCs w:val="24"/>
          <w:lang w:val="hy-AM"/>
        </w:rPr>
        <w:t xml:space="preserve"> </w:t>
      </w:r>
      <w:r w:rsidRPr="002044F4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(այսուհետ՝ </w:t>
      </w:r>
      <w:r w:rsidRPr="00A031F9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նաև </w:t>
      </w:r>
      <w:r w:rsidRPr="00FC6E21">
        <w:rPr>
          <w:rFonts w:ascii="GHEA Grapalat" w:eastAsiaTheme="minorHAnsi" w:hAnsi="GHEA Grapalat" w:cs="Arial"/>
          <w:bCs/>
          <w:sz w:val="24"/>
          <w:szCs w:val="24"/>
          <w:lang w:val="hy-AM"/>
        </w:rPr>
        <w:t>Մասնակից</w:t>
      </w:r>
      <w:r>
        <w:rPr>
          <w:rFonts w:ascii="GHEA Grapalat" w:eastAsiaTheme="minorHAnsi" w:hAnsi="GHEA Grapalat" w:cs="Arial"/>
          <w:bCs/>
          <w:sz w:val="24"/>
          <w:szCs w:val="24"/>
          <w:lang w:val="hy-AM"/>
        </w:rPr>
        <w:t>):</w:t>
      </w:r>
    </w:p>
    <w:p w:rsidR="00507112" w:rsidRPr="004B0907" w:rsidRDefault="00507112" w:rsidP="00507112">
      <w:pPr>
        <w:spacing w:line="360" w:lineRule="auto"/>
        <w:ind w:firstLine="720"/>
        <w:jc w:val="both"/>
        <w:rPr>
          <w:rFonts w:ascii="GHEA Grapalat" w:eastAsiaTheme="minorHAnsi" w:hAnsi="GHEA Grapalat" w:cs="Arial"/>
          <w:bCs/>
          <w:sz w:val="24"/>
          <w:szCs w:val="24"/>
          <w:lang w:val="hy-AM"/>
        </w:rPr>
      </w:pPr>
      <w:r w:rsidRPr="004B0907">
        <w:rPr>
          <w:rFonts w:ascii="GHEA Grapalat" w:eastAsiaTheme="minorHAnsi" w:hAnsi="GHEA Grapalat" w:cs="Arial"/>
          <w:bCs/>
          <w:sz w:val="24"/>
          <w:szCs w:val="24"/>
          <w:lang w:val="hy-AM"/>
        </w:rPr>
        <w:t>Հայաստանի տարածքային զարգացման հիմնադրամի (այսուհետ՝ նաև Հիմնադրամ) կողմից «ՀՀ տարբեր մարզերում մի շարք դպրոցների վերանորոգման համար շենքերի չափագրման, ծավալաթերթ/թերությունների ակտերի և նախահաշիվների փաստաթղթերի մշակման» խորհրդատվական ծառայությունների գնման նպատակով կազմակերպված ՀՏԶՀ-ՎՉԱՓ-ԽԲՄ-ԾՁԲ-2024/5 ծածկագրով գնման ընթացակարգին (այսուհետ՝ նաև Ընթացակարգ) մասնակցության հայտ է ներկայացրել նաև «Սեյսմշին» ՍՊԸ և «Շին նախագիծ» ՍՊԸ կոնսորցիումը (այսուհետ՝ նաև Մասնակից):</w:t>
      </w:r>
    </w:p>
    <w:p w:rsidR="00507112" w:rsidRPr="00780928" w:rsidRDefault="00507112" w:rsidP="00507112">
      <w:pPr>
        <w:spacing w:line="360" w:lineRule="auto"/>
        <w:ind w:firstLine="720"/>
        <w:jc w:val="both"/>
        <w:rPr>
          <w:rFonts w:ascii="GHEA Grapalat" w:eastAsiaTheme="minorHAnsi" w:hAnsi="GHEA Grapalat" w:cs="Arial"/>
          <w:bCs/>
          <w:sz w:val="24"/>
          <w:szCs w:val="24"/>
          <w:lang w:val="hy-AM"/>
        </w:rPr>
      </w:pP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Ընթացակարգի գնահատման նիստում հանձնաժողովն արձանագրել է, որ </w:t>
      </w:r>
      <w:r>
        <w:rPr>
          <w:rFonts w:ascii="GHEA Grapalat" w:eastAsiaTheme="minorHAnsi" w:hAnsi="GHEA Grapalat" w:cs="Arial"/>
          <w:bCs/>
          <w:sz w:val="24"/>
          <w:szCs w:val="24"/>
          <w:lang w:val="hy-AM"/>
        </w:rPr>
        <w:t>Ձեր</w:t>
      </w: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 կողմից ներկայացված հայտում բացակայում են հրավերով սահմանված մի շարք փաստաթղթեր, ինչի արդյունքում նիստը կասեցվել է մեկ աշխատանքային օրով և </w:t>
      </w:r>
      <w:r>
        <w:rPr>
          <w:rFonts w:ascii="GHEA Grapalat" w:eastAsiaTheme="minorHAnsi" w:hAnsi="GHEA Grapalat" w:cs="Arial"/>
          <w:bCs/>
          <w:sz w:val="24"/>
          <w:szCs w:val="24"/>
          <w:lang w:val="hy-AM"/>
        </w:rPr>
        <w:t>Ձեզ</w:t>
      </w: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 ուղարկվել է ծանուցում՝ արձանագրված </w:t>
      </w: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lastRenderedPageBreak/>
        <w:t>անհամապատասխանությունները շտկելու վերաբերյալ, որով ի թիվս այլնի, նշվել է նաև հետևյալը.</w:t>
      </w:r>
    </w:p>
    <w:p w:rsidR="00507112" w:rsidRPr="00780928" w:rsidRDefault="00507112" w:rsidP="00507112">
      <w:pPr>
        <w:spacing w:line="360" w:lineRule="auto"/>
        <w:ind w:firstLine="720"/>
        <w:jc w:val="both"/>
        <w:rPr>
          <w:rFonts w:ascii="GHEA Grapalat" w:eastAsiaTheme="minorHAnsi" w:hAnsi="GHEA Grapalat" w:cs="Arial"/>
          <w:bCs/>
          <w:sz w:val="24"/>
          <w:szCs w:val="24"/>
          <w:lang w:val="hy-AM"/>
        </w:rPr>
      </w:pP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>«Բացակայում են Հրավերի «ՄԱՍ I»-ի «2. Մասնակցի մասնակցության իրավունքի պահանջները, որակավորման չափանիշները և դրանց գնահատման կարգը» բաժնով սահմանված հետևյալ փաստաթղթերը.</w:t>
      </w:r>
    </w:p>
    <w:p w:rsidR="00507112" w:rsidRPr="00780928" w:rsidRDefault="00507112" w:rsidP="00507112">
      <w:pPr>
        <w:spacing w:line="360" w:lineRule="auto"/>
        <w:ind w:firstLine="720"/>
        <w:jc w:val="both"/>
        <w:rPr>
          <w:rFonts w:ascii="GHEA Grapalat" w:eastAsiaTheme="minorHAnsi" w:hAnsi="GHEA Grapalat" w:cs="Arial"/>
          <w:bCs/>
          <w:sz w:val="24"/>
          <w:szCs w:val="24"/>
          <w:lang w:val="hy-AM"/>
        </w:rPr>
      </w:pP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>1) «Մասնագիտական փորձառություն» որակավորման չափանիշը սահմանվում և գնահատվում է հետևյալ կարգով`</w:t>
      </w:r>
    </w:p>
    <w:p w:rsidR="00507112" w:rsidRPr="00780928" w:rsidRDefault="00507112" w:rsidP="00507112">
      <w:pPr>
        <w:spacing w:line="360" w:lineRule="auto"/>
        <w:ind w:firstLine="720"/>
        <w:jc w:val="both"/>
        <w:rPr>
          <w:rFonts w:ascii="GHEA Grapalat" w:eastAsiaTheme="minorHAnsi" w:hAnsi="GHEA Grapalat" w:cs="Arial"/>
          <w:bCs/>
          <w:sz w:val="24"/>
          <w:szCs w:val="24"/>
          <w:lang w:val="hy-AM"/>
        </w:rPr>
      </w:pP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ա. Մասնակիցը պետք է ներկայացնի 2018-2023թթ. ընթացքում իրականացրած «նմանատիպ»՝ </w:t>
      </w:r>
    </w:p>
    <w:p w:rsidR="00507112" w:rsidRPr="00780928" w:rsidRDefault="00507112" w:rsidP="00507112">
      <w:pPr>
        <w:spacing w:line="360" w:lineRule="auto"/>
        <w:ind w:firstLine="720"/>
        <w:jc w:val="both"/>
        <w:rPr>
          <w:rFonts w:ascii="GHEA Grapalat" w:eastAsiaTheme="minorHAnsi" w:hAnsi="GHEA Grapalat" w:cs="Arial"/>
          <w:bCs/>
          <w:sz w:val="24"/>
          <w:szCs w:val="24"/>
          <w:lang w:val="hy-AM"/>
        </w:rPr>
      </w:pP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1. Բնակելի և/կամ հասարակական շենքերի վերանորոգման համար թերությունների ակտերի կազմման կամ հիմնանորոգման, կառուցման, վերակառուցման նախագծերի մշակման փորձ – առնվազն 3 պայմանագիր, յուրաքանչյուր ծառայություն՝ առնվազն 200,000 ՀՀ դրամ պայմանագրային արժեքով: </w:t>
      </w:r>
    </w:p>
    <w:p w:rsidR="00507112" w:rsidRPr="00780928" w:rsidRDefault="00507112" w:rsidP="00507112">
      <w:pPr>
        <w:spacing w:line="360" w:lineRule="auto"/>
        <w:ind w:firstLine="720"/>
        <w:jc w:val="both"/>
        <w:rPr>
          <w:rFonts w:ascii="GHEA Grapalat" w:eastAsiaTheme="minorHAnsi" w:hAnsi="GHEA Grapalat" w:cs="Arial"/>
          <w:bCs/>
          <w:sz w:val="24"/>
          <w:szCs w:val="24"/>
          <w:lang w:val="hy-AM"/>
        </w:rPr>
      </w:pP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2. Բնակելի և/կամ հասարակական շենքերի վերանորոգման, հիմնանորոգման, կառուցման, վերակառուցման շինարարական աշխատանքների հեղինակային կամ տեխնիկական հսկողություն– առնվազն 3 պայմանագիր, յուրաքանչյուր ծառայություն՝ առնվազն 300,000 ՀՀ դրամ պայմանագրային արժեքով: </w:t>
      </w:r>
    </w:p>
    <w:p w:rsidR="00507112" w:rsidRPr="00780928" w:rsidRDefault="00507112" w:rsidP="00507112">
      <w:pPr>
        <w:spacing w:line="360" w:lineRule="auto"/>
        <w:ind w:firstLine="720"/>
        <w:jc w:val="both"/>
        <w:rPr>
          <w:rFonts w:ascii="GHEA Grapalat" w:eastAsiaTheme="minorHAnsi" w:hAnsi="GHEA Grapalat" w:cs="Arial"/>
          <w:bCs/>
          <w:sz w:val="24"/>
          <w:szCs w:val="24"/>
          <w:lang w:val="hy-AM"/>
        </w:rPr>
      </w:pP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>Պայմանագրերի պատշաճ կատարումը գնահատելու համար անհրաժեշտ է ներկայացնել պայմանագրերի առնվազն 80%-ի կատարումը հիմնավորող փաստաթղթերը:</w:t>
      </w:r>
    </w:p>
    <w:p w:rsidR="00507112" w:rsidRPr="00780928" w:rsidRDefault="00507112" w:rsidP="00507112">
      <w:pPr>
        <w:spacing w:line="360" w:lineRule="auto"/>
        <w:ind w:firstLine="720"/>
        <w:jc w:val="both"/>
        <w:rPr>
          <w:rFonts w:ascii="GHEA Grapalat" w:eastAsiaTheme="minorHAnsi" w:hAnsi="GHEA Grapalat" w:cs="Arial"/>
          <w:bCs/>
          <w:sz w:val="24"/>
          <w:szCs w:val="24"/>
          <w:lang w:val="hy-AM"/>
        </w:rPr>
      </w:pP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բ. սույն ենթակետի ա)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1.3-ի, որին կցվում են ա) պարբերությամբ նախատեսված պայմանագրի (պայմանագրերի, համաձայնագրերի) պատճենները, իսկ այդ պայմանագրի (պայմանագրերի, համաձայնագրերի)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</w:t>
      </w: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lastRenderedPageBreak/>
        <w:t>պատճենը կամ տվյալ պայմանագրի կատարումն ընդունած կողմի գրավոր հավաստումը»:</w:t>
      </w:r>
    </w:p>
    <w:p w:rsidR="00507112" w:rsidRPr="00780928" w:rsidRDefault="00507112" w:rsidP="00507112">
      <w:pPr>
        <w:spacing w:line="360" w:lineRule="auto"/>
        <w:ind w:firstLine="720"/>
        <w:jc w:val="both"/>
        <w:rPr>
          <w:rFonts w:ascii="GHEA Grapalat" w:eastAsiaTheme="minorHAnsi" w:hAnsi="GHEA Grapalat" w:cs="Arial"/>
          <w:bCs/>
          <w:sz w:val="24"/>
          <w:szCs w:val="24"/>
          <w:lang w:val="hy-AM"/>
        </w:rPr>
      </w:pP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Վերը նշված ծանուցմանն ի պատասխան </w:t>
      </w:r>
      <w:r>
        <w:rPr>
          <w:rFonts w:ascii="GHEA Grapalat" w:eastAsiaTheme="minorHAnsi" w:hAnsi="GHEA Grapalat" w:cs="Arial"/>
          <w:bCs/>
          <w:sz w:val="24"/>
          <w:szCs w:val="24"/>
          <w:lang w:val="hy-AM"/>
        </w:rPr>
        <w:t>Ձեր</w:t>
      </w: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 կողմից ներկայացվել են որոշակի շտկումներ, սակայն հրավերով սահմանված նմանատիպ պայմանագրերի (նախագծային աշխատանքների կատարման) առնվազն 80%-ի պատշաճ կատարումը հիմնավորող փաստաթղթերը (հանձնման-ընդունման արձանագրություն, հաշիվ ապրանքագիր) ներկայացվել են թերի, մասնավորապես՝ հանձնման-ընդունման արձանագրությունները և հաշիվ-ապրանքագրերը ստորագրված են միայն «Շին նախագիծ» ՍՊԸ-ի կողմից, բացակայում են տվյալ պայմանագրերի պատվիրատուների ստորագրությունները:</w:t>
      </w:r>
    </w:p>
    <w:p w:rsidR="00507112" w:rsidRPr="00780928" w:rsidRDefault="00507112" w:rsidP="00507112">
      <w:pPr>
        <w:spacing w:line="360" w:lineRule="auto"/>
        <w:ind w:firstLine="720"/>
        <w:jc w:val="both"/>
        <w:rPr>
          <w:rFonts w:ascii="GHEA Grapalat" w:eastAsiaTheme="minorHAnsi" w:hAnsi="GHEA Grapalat" w:cs="Arial"/>
          <w:bCs/>
          <w:sz w:val="24"/>
          <w:szCs w:val="24"/>
          <w:lang w:val="hy-AM"/>
        </w:rPr>
      </w:pP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>Վերոգրյալի արդյունքում 2024 թվականի օգոստոսի 8-ից 12-ը կայացած նիստին հանձնաժողովը որոշել է «Սեյսմշին» ՍՊԸ և «Շին նախագիծ» ՍՊԸ կոնսորցիումի կողմից ներկայացված հայտը, համաձայն ՀՀ կառավարության թիվ 526-Ն որոշման 42-րդ կետի, ճանաչել անբավարար և մերժել:</w:t>
      </w:r>
    </w:p>
    <w:p w:rsidR="00507112" w:rsidRPr="00780928" w:rsidRDefault="00507112" w:rsidP="00507112">
      <w:pPr>
        <w:spacing w:line="360" w:lineRule="auto"/>
        <w:ind w:firstLine="720"/>
        <w:jc w:val="both"/>
        <w:rPr>
          <w:rFonts w:ascii="GHEA Grapalat" w:eastAsiaTheme="minorHAnsi" w:hAnsi="GHEA Grapalat" w:cs="Arial"/>
          <w:bCs/>
          <w:sz w:val="24"/>
          <w:szCs w:val="24"/>
          <w:lang w:val="hy-AM"/>
        </w:rPr>
      </w:pP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>«Գնումների մասին» օրենքի 6-րդ հոդվածի 1-ին մասի 6-րդ կետի ա ենթակետով Օրենսդիրը սահմանել է գնումների գործընթացին մասնակցելու իրավունք չունեցող մասնակիցների ցուցակում ընդգրկելու դեպքերն, այդ թվում՝ մասնակիցն ընդգրկվում է նշված ցուցակում, եթե խախտել է պայմանագրով նախատեսված կամ գնման գործընթացի շրջանակում ստանձնած պարտավորությունը,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(կամ) պայմանագրով սահմանված ժամկետում չի վճարել հայտի, պայմանագրի և (կամ) որակավորման ապահովման գումարը:</w:t>
      </w:r>
    </w:p>
    <w:p w:rsidR="00507112" w:rsidRPr="00780928" w:rsidRDefault="00507112" w:rsidP="00507112">
      <w:pPr>
        <w:spacing w:line="360" w:lineRule="auto"/>
        <w:ind w:firstLine="720"/>
        <w:jc w:val="both"/>
        <w:rPr>
          <w:rFonts w:ascii="GHEA Grapalat" w:eastAsiaTheme="minorHAnsi" w:hAnsi="GHEA Grapalat" w:cs="Arial"/>
          <w:bCs/>
          <w:sz w:val="24"/>
          <w:szCs w:val="24"/>
          <w:lang w:val="hy-AM"/>
        </w:rPr>
      </w:pP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«Գնումների մասին» օրենքի 6-րդ հոդվածի 2-րդ մասի համաաձայն՝ սույն հոդվածի 1-ին մասի 6-րդ կետում նշված ցուցակը, այդ թվում՝ ռուսերեն, վարում և հրապարակում է լիազորված մարմինը: Լիազորված մարմինը մասնակցին ներառում է գնումների գործընթացին մասնակցելու իրավունք չունեցող մասնակիցների ցուցակում պատվիրատուի ղեկավարի պատճառաբանված որոշման հիման վրա: Սույն մասում նշված որոշումը պատվիրատուի ղեկավարը կայացնում է գնման ընթացակարգը չկայացած հայտարարվելու կամ կնքված պայմանագրի վերաբերյալ </w:t>
      </w: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lastRenderedPageBreak/>
        <w:t>հայտարարությունը հրապարակելու կամ պայմանագիրը միակողմանի լուծելու մասին հայտարարությունը հրապարակելու օրվան հաջորդող տասն օրվա ընթացքում ...:</w:t>
      </w:r>
    </w:p>
    <w:p w:rsidR="00507112" w:rsidRPr="00780928" w:rsidRDefault="00507112" w:rsidP="00507112">
      <w:pPr>
        <w:spacing w:line="360" w:lineRule="auto"/>
        <w:ind w:firstLine="720"/>
        <w:jc w:val="both"/>
        <w:rPr>
          <w:rFonts w:ascii="GHEA Grapalat" w:eastAsiaTheme="minorHAnsi" w:hAnsi="GHEA Grapalat" w:cs="Arial"/>
          <w:bCs/>
          <w:sz w:val="24"/>
          <w:szCs w:val="24"/>
          <w:lang w:val="hy-AM"/>
        </w:rPr>
      </w:pP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>Տվյալ դեպքում, Ընկերությունը հայտ է ներկայացրել՝ մասնակցելու ՀՏԶՀ-ՎՉԱՓ-ԽԲՄ-ԾՁԲ-2024/5 ծածկագրով գնման ընթացակարգին, որպիսի հայտում առկա են եղել անհամապատասխանություններ՝ հրավերի պահանջներին, ինչի մասին վերջինս պատշաճ ծանուցվել է, սակայն չի շտկել արձանագրված բոլոր անհամապատասխանությունները, որի հետևանքով վերջինիս հայտը գնահատվել է անբավարար և մերժվել է, այսինքն վերջնանշված գործողությունները հանգեցրել են գնման գործընթացին Ընկերության հետագա մասնակցության դադարեցմանը, միևնույն ժամանակ, Ընկերության կողմից չի վճարվել հայտի ապահովման գումարը:</w:t>
      </w:r>
    </w:p>
    <w:p w:rsidR="00507112" w:rsidRPr="00780928" w:rsidRDefault="00507112" w:rsidP="00507112">
      <w:pPr>
        <w:spacing w:line="360" w:lineRule="auto"/>
        <w:ind w:firstLine="720"/>
        <w:jc w:val="both"/>
        <w:rPr>
          <w:rFonts w:ascii="GHEA Grapalat" w:eastAsiaTheme="minorHAnsi" w:hAnsi="GHEA Grapalat" w:cs="Arial"/>
          <w:bCs/>
          <w:sz w:val="24"/>
          <w:szCs w:val="24"/>
          <w:lang w:val="hy-AM"/>
        </w:rPr>
      </w:pP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>Այսպիսով, ամբողջ վերոգրյալից ելնելով՝ հարկ է արձանագրել, որ ՀՏԶՀ-ՎՉԱՓ-ԽԲՄ-ԾՁԲ-2024/5 ծածկագրով գնման ընթացակարգի առնչությամբ առկա է Ընկերությանը գնումների գործընթացին մասնակցելու իրավունք չունեցող մասնակիցների ցուցակում ներառելու փաստական և իրավական անհրաժեշտ բոլոր հիմքերը, որոնք նախատեսված են «Գնումների մասին» օրենքի 6-րդ հոդվածի 1-ին մասի 6-րդ կետի «ա» ենթակետով:</w:t>
      </w:r>
    </w:p>
    <w:p w:rsidR="00507112" w:rsidRPr="004B0907" w:rsidRDefault="00507112" w:rsidP="00507112">
      <w:pPr>
        <w:shd w:val="clear" w:color="auto" w:fill="FFFFFF"/>
        <w:spacing w:line="360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4B0907">
        <w:rPr>
          <w:rFonts w:ascii="GHEA Grapalat" w:hAnsi="GHEA Grapalat"/>
          <w:sz w:val="24"/>
          <w:szCs w:val="24"/>
          <w:lang w:val="hy-AM"/>
        </w:rPr>
        <w:t>Փաստորեն, Մասնակիցը ներկայացրել է</w:t>
      </w:r>
      <w:r w:rsidRPr="004B0907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 Ընթացակարգին</w:t>
      </w:r>
      <w:r w:rsidRPr="004B0907">
        <w:rPr>
          <w:rFonts w:ascii="GHEA Grapalat" w:hAnsi="GHEA Grapalat"/>
          <w:sz w:val="24"/>
          <w:szCs w:val="24"/>
          <w:lang w:val="hy-AM"/>
        </w:rPr>
        <w:t xml:space="preserve"> մասնակցելու հայտ</w:t>
      </w:r>
      <w:r w:rsidRPr="004B0907">
        <w:rPr>
          <w:rFonts w:ascii="GHEA Grapalat" w:eastAsiaTheme="minorHAnsi" w:hAnsi="GHEA Grapalat" w:cs="Arial"/>
          <w:bCs/>
          <w:sz w:val="24"/>
          <w:szCs w:val="24"/>
          <w:lang w:val="hy-AM"/>
        </w:rPr>
        <w:t>, որում առկա են եղել անհամապատասխանություններ հրավերի պահանջներին, ինչի մասին վերջինս պատշաճ ծանուցվել է, սակայն Մասնակցի կողմից չեն շտկվել արձանագրված բոլոր անհամապատասխանությունները, որի հետևանքով Մասնակցի հայտը գնահատվել է անբավարար և մերժվել</w:t>
      </w:r>
      <w:r w:rsidRPr="00780928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 է</w:t>
      </w:r>
      <w:r w:rsidRPr="004B0907">
        <w:rPr>
          <w:rFonts w:ascii="GHEA Grapalat" w:eastAsiaTheme="minorHAnsi" w:hAnsi="GHEA Grapalat" w:cs="Arial"/>
          <w:bCs/>
          <w:sz w:val="24"/>
          <w:szCs w:val="24"/>
          <w:lang w:val="hy-AM"/>
        </w:rPr>
        <w:t xml:space="preserve">։ Այսինքն՝ վերջնանշված գործողությունները հանգեցրել են </w:t>
      </w:r>
      <w:r w:rsidRPr="004B0907">
        <w:rPr>
          <w:rFonts w:ascii="GHEA Grapalat" w:hAnsi="GHEA Grapalat"/>
          <w:sz w:val="24"/>
          <w:szCs w:val="24"/>
          <w:lang w:val="hy-AM"/>
        </w:rPr>
        <w:t xml:space="preserve">գնման գործընթացին Մասնակցի հետագա մասնակցության դադարեցմանը, միևնույն ժամանակ, Մասնակցի կողմից չի վճարվել հայտի ապահովման գումարը, ինչի արդյունքում Հիմնադրամի գործադիր տնօրենի կողմից 26.08.2024 թվականին ընդունվել է որոշում՝ </w:t>
      </w:r>
      <w:r w:rsidR="003A72C1" w:rsidRPr="004B0907">
        <w:rPr>
          <w:rFonts w:ascii="GHEA Grapalat" w:eastAsiaTheme="minorHAnsi" w:hAnsi="GHEA Grapalat" w:cs="Arial"/>
          <w:bCs/>
          <w:sz w:val="24"/>
          <w:szCs w:val="24"/>
          <w:lang w:val="hy-AM"/>
        </w:rPr>
        <w:t>«Սեյսմշին» ՍՊԸ և «Շին նախագիծ» ՍՊԸ կոնսորցիում</w:t>
      </w:r>
      <w:r w:rsidR="003A72C1">
        <w:rPr>
          <w:rFonts w:ascii="GHEA Grapalat" w:eastAsiaTheme="minorHAnsi" w:hAnsi="GHEA Grapalat" w:cs="Arial"/>
          <w:bCs/>
          <w:sz w:val="24"/>
          <w:szCs w:val="24"/>
          <w:lang w:val="hy-AM"/>
        </w:rPr>
        <w:t>ին</w:t>
      </w:r>
      <w:r w:rsidRPr="004B090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B0907">
        <w:rPr>
          <w:rFonts w:ascii="GHEA Grapalat" w:eastAsiaTheme="minorHAnsi" w:hAnsi="GHEA Grapalat" w:cs="Arial"/>
          <w:bCs/>
          <w:sz w:val="24"/>
          <w:szCs w:val="24"/>
          <w:lang w:val="hy-AM"/>
        </w:rPr>
        <w:t>գնումների գործընթացին մասնակցելու իրավունք չունեցող մասնակիցների ցուցակում ընդգրկելու վերաբերյալ:</w:t>
      </w:r>
    </w:p>
    <w:p w:rsidR="00451680" w:rsidRPr="000479E7" w:rsidRDefault="008A27CF" w:rsidP="000479E7">
      <w:pPr>
        <w:shd w:val="clear" w:color="auto" w:fill="FFFFFF"/>
        <w:spacing w:line="360" w:lineRule="auto"/>
        <w:ind w:firstLine="709"/>
        <w:jc w:val="both"/>
        <w:rPr>
          <w:rFonts w:ascii="GHEA Grapalat" w:hAnsi="GHEA Grapalat" w:cs="Sylfaen"/>
          <w:sz w:val="24"/>
          <w:szCs w:val="24"/>
          <w:lang w:val="hy-AM" w:eastAsia="en-GB"/>
        </w:rPr>
      </w:pPr>
      <w:r w:rsidRPr="008A27CF">
        <w:rPr>
          <w:rFonts w:ascii="GHEA Grapalat" w:hAnsi="GHEA Grapalat"/>
          <w:color w:val="222222"/>
          <w:sz w:val="24"/>
          <w:szCs w:val="24"/>
          <w:lang w:val="hy-AM"/>
        </w:rPr>
        <w:t>Ե</w:t>
      </w:r>
      <w:r w:rsidR="000479E7">
        <w:rPr>
          <w:rFonts w:ascii="GHEA Grapalat" w:hAnsi="GHEA Grapalat" w:cs="Sylfaen"/>
          <w:sz w:val="24"/>
          <w:szCs w:val="24"/>
          <w:lang w:val="hy-AM" w:eastAsia="en-GB"/>
        </w:rPr>
        <w:t xml:space="preserve">լնելով վերոգրյալից </w:t>
      </w:r>
      <w:r w:rsidR="000479E7" w:rsidRPr="000479E7">
        <w:rPr>
          <w:rFonts w:ascii="GHEA Grapalat" w:hAnsi="GHEA Grapalat" w:cs="Sylfaen"/>
          <w:sz w:val="24"/>
          <w:szCs w:val="24"/>
          <w:lang w:val="hy-AM" w:eastAsia="en-GB"/>
        </w:rPr>
        <w:t xml:space="preserve">սույնով Ձեզ է ուղարկվում </w:t>
      </w:r>
      <w:r w:rsidR="006418ED" w:rsidRPr="00507112">
        <w:rPr>
          <w:rFonts w:ascii="GHEA Grapalat" w:hAnsi="GHEA Grapalat" w:cs="Sylfaen"/>
          <w:sz w:val="24"/>
          <w:szCs w:val="24"/>
          <w:lang w:val="hy-AM" w:eastAsia="en-GB"/>
        </w:rPr>
        <w:t>26</w:t>
      </w:r>
      <w:r w:rsidR="000479E7" w:rsidRPr="00507112">
        <w:rPr>
          <w:rFonts w:ascii="GHEA Grapalat" w:hAnsi="GHEA Grapalat" w:cs="Sylfaen"/>
          <w:sz w:val="24"/>
          <w:szCs w:val="24"/>
          <w:lang w:val="hy-AM" w:eastAsia="en-GB"/>
        </w:rPr>
        <w:t>.08.2024թ</w:t>
      </w:r>
      <w:r w:rsidR="000479E7" w:rsidRPr="000479E7">
        <w:rPr>
          <w:rFonts w:ascii="GHEA Grapalat" w:hAnsi="GHEA Grapalat" w:cs="Sylfaen"/>
          <w:sz w:val="24"/>
          <w:szCs w:val="24"/>
          <w:lang w:val="hy-AM" w:eastAsia="en-GB"/>
        </w:rPr>
        <w:t>. որոշումը:</w:t>
      </w:r>
    </w:p>
    <w:p w:rsidR="000479E7" w:rsidRPr="002E5577" w:rsidRDefault="000479E7" w:rsidP="00360804">
      <w:pPr>
        <w:spacing w:after="8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 w:eastAsia="en-GB"/>
        </w:rPr>
      </w:pPr>
    </w:p>
    <w:p w:rsidR="00164F59" w:rsidRPr="003B407E" w:rsidRDefault="00164F59" w:rsidP="00360804">
      <w:pPr>
        <w:spacing w:after="8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eastAsia="en-GB"/>
        </w:rPr>
      </w:pPr>
      <w:r w:rsidRPr="0023041F">
        <w:rPr>
          <w:rFonts w:ascii="GHEA Grapalat" w:hAnsi="GHEA Grapalat" w:cs="Sylfaen"/>
          <w:sz w:val="24"/>
          <w:szCs w:val="24"/>
          <w:lang w:val="hy-AM" w:eastAsia="en-GB"/>
        </w:rPr>
        <w:lastRenderedPageBreak/>
        <w:t xml:space="preserve">Առդիր՝ </w:t>
      </w:r>
      <w:r w:rsidR="003A5571">
        <w:rPr>
          <w:rFonts w:ascii="GHEA Grapalat" w:hAnsi="GHEA Grapalat" w:cs="Sylfaen"/>
          <w:sz w:val="24"/>
          <w:szCs w:val="24"/>
          <w:lang w:val="hy-AM" w:eastAsia="en-GB"/>
        </w:rPr>
        <w:t xml:space="preserve">1 </w:t>
      </w:r>
      <w:r w:rsidRPr="0023041F">
        <w:rPr>
          <w:rFonts w:ascii="GHEA Grapalat" w:hAnsi="GHEA Grapalat" w:cs="Sylfaen"/>
          <w:sz w:val="24"/>
          <w:szCs w:val="24"/>
          <w:lang w:val="hy-AM" w:eastAsia="en-GB"/>
        </w:rPr>
        <w:t>էլեկտրոնային նյութ։</w:t>
      </w:r>
    </w:p>
    <w:tbl>
      <w:tblPr>
        <w:tblW w:w="9977" w:type="dxa"/>
        <w:tblBorders>
          <w:insideH w:val="single" w:sz="6" w:space="0" w:color="auto"/>
        </w:tblBorders>
        <w:tblLook w:val="04A0" w:firstRow="1" w:lastRow="0" w:firstColumn="1" w:lastColumn="0" w:noHBand="0" w:noVBand="1"/>
      </w:tblPr>
      <w:tblGrid>
        <w:gridCol w:w="4056"/>
        <w:gridCol w:w="3985"/>
        <w:gridCol w:w="1936"/>
      </w:tblGrid>
      <w:tr w:rsidR="00E232AA" w:rsidRPr="0077710A" w:rsidTr="00E549D8">
        <w:trPr>
          <w:trHeight w:val="1851"/>
        </w:trPr>
        <w:tc>
          <w:tcPr>
            <w:tcW w:w="2457" w:type="dxa"/>
            <w:shd w:val="clear" w:color="auto" w:fill="auto"/>
          </w:tcPr>
          <w:p w:rsidR="00077C6D" w:rsidRDefault="00077C6D" w:rsidP="000F08CF">
            <w:p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eastAsia="en-GB"/>
              </w:rPr>
            </w:pPr>
          </w:p>
          <w:p w:rsidR="000F08CF" w:rsidRPr="0077710A" w:rsidRDefault="000F08CF" w:rsidP="000F08CF">
            <w:pPr>
              <w:spacing w:line="360" w:lineRule="auto"/>
              <w:jc w:val="both"/>
              <w:rPr>
                <w:rFonts w:ascii="GHEA Grapalat" w:hAnsi="GHEA Grapalat"/>
                <w:sz w:val="22"/>
                <w:szCs w:val="22"/>
                <w:lang w:val="hy-AM" w:eastAsia="en-GB"/>
              </w:rPr>
            </w:pPr>
            <w:r w:rsidRPr="0077710A">
              <w:rPr>
                <w:rFonts w:ascii="GHEA Grapalat" w:hAnsi="GHEA Grapalat"/>
                <w:sz w:val="22"/>
                <w:szCs w:val="22"/>
                <w:lang w:val="hy-AM" w:eastAsia="en-GB"/>
              </w:rPr>
              <w:t>Հարգանքով`</w:t>
            </w:r>
            <w:r w:rsidR="00D64F48">
              <w:rPr>
                <w:rFonts w:ascii="GHEA Grapalat" w:hAnsi="GHEA Grapalat"/>
                <w:sz w:val="22"/>
                <w:szCs w:val="22"/>
                <w:lang w:val="hy-AM" w:eastAsia="en-GB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10" o:title=""/>
                  <o:lock v:ext="edit" ungrouping="t" rotation="t" cropping="t" verticies="t" text="t" grouping="t"/>
                  <o:signatureline v:ext="edit" id="{328CA5B1-84C8-46BD-A94E-BA216C62FD85}" provid="{00000000-0000-0000-0000-000000000000}" issignatureline="t"/>
                </v:shape>
              </w:pict>
            </w:r>
            <w:bookmarkStart w:id="0" w:name="_GoBack"/>
            <w:bookmarkEnd w:id="0"/>
          </w:p>
          <w:p w:rsidR="00E232AA" w:rsidRPr="0077710A" w:rsidRDefault="00E232AA" w:rsidP="00887CD7">
            <w:pPr>
              <w:spacing w:line="360" w:lineRule="auto"/>
              <w:ind w:left="709" w:hanging="709"/>
              <w:rPr>
                <w:rFonts w:ascii="GHEA Grapalat" w:eastAsiaTheme="minorHAnsi" w:hAnsi="GHEA Grapalat" w:cs="Arial"/>
                <w:bCs/>
                <w:sz w:val="22"/>
                <w:szCs w:val="22"/>
                <w:lang w:val="hy-AM"/>
              </w:rPr>
            </w:pPr>
            <w:r w:rsidRPr="0077710A">
              <w:rPr>
                <w:rFonts w:ascii="GHEA Grapalat" w:eastAsiaTheme="minorHAnsi" w:hAnsi="GHEA Grapalat" w:cs="Arial"/>
                <w:bCs/>
                <w:sz w:val="22"/>
                <w:szCs w:val="22"/>
                <w:lang w:val="hy-AM"/>
              </w:rPr>
              <w:t xml:space="preserve">Գործադիր տնօրեն                                                       </w:t>
            </w:r>
          </w:p>
        </w:tc>
        <w:tc>
          <w:tcPr>
            <w:tcW w:w="5345" w:type="dxa"/>
            <w:shd w:val="clear" w:color="auto" w:fill="auto"/>
          </w:tcPr>
          <w:p w:rsidR="00E232AA" w:rsidRPr="0077710A" w:rsidRDefault="00E232AA" w:rsidP="00887CD7">
            <w:pPr>
              <w:spacing w:line="360" w:lineRule="auto"/>
              <w:rPr>
                <w:rFonts w:ascii="GHEA Grapalat" w:eastAsiaTheme="minorHAnsi" w:hAnsi="GHEA Grapalat" w:cs="Arial"/>
                <w:bCs/>
                <w:sz w:val="22"/>
                <w:szCs w:val="22"/>
                <w:lang w:val="hy-AM"/>
              </w:rPr>
            </w:pPr>
          </w:p>
        </w:tc>
        <w:tc>
          <w:tcPr>
            <w:tcW w:w="2175" w:type="dxa"/>
            <w:shd w:val="clear" w:color="auto" w:fill="auto"/>
          </w:tcPr>
          <w:p w:rsidR="000F08CF" w:rsidRPr="0077710A" w:rsidRDefault="000F08CF" w:rsidP="00887CD7">
            <w:pPr>
              <w:spacing w:line="360" w:lineRule="auto"/>
              <w:rPr>
                <w:rFonts w:ascii="GHEA Grapalat" w:eastAsiaTheme="minorHAnsi" w:hAnsi="GHEA Grapalat" w:cs="Arial"/>
                <w:bCs/>
                <w:sz w:val="22"/>
                <w:szCs w:val="22"/>
                <w:lang w:val="hy-AM"/>
              </w:rPr>
            </w:pPr>
          </w:p>
          <w:p w:rsidR="000F08CF" w:rsidRPr="0077710A" w:rsidRDefault="000F08CF" w:rsidP="00887CD7">
            <w:pPr>
              <w:spacing w:line="360" w:lineRule="auto"/>
              <w:rPr>
                <w:rFonts w:ascii="GHEA Grapalat" w:eastAsiaTheme="minorHAnsi" w:hAnsi="GHEA Grapalat" w:cs="Arial"/>
                <w:bCs/>
                <w:sz w:val="22"/>
                <w:szCs w:val="22"/>
                <w:lang w:val="hy-AM"/>
              </w:rPr>
            </w:pPr>
          </w:p>
          <w:p w:rsidR="00077C6D" w:rsidRPr="00077C6D" w:rsidRDefault="00077C6D" w:rsidP="00887CD7">
            <w:pPr>
              <w:spacing w:line="360" w:lineRule="auto"/>
              <w:rPr>
                <w:rFonts w:ascii="GHEA Grapalat" w:eastAsiaTheme="minorHAnsi" w:hAnsi="GHEA Grapalat" w:cs="Arial"/>
                <w:bCs/>
                <w:sz w:val="18"/>
                <w:szCs w:val="22"/>
              </w:rPr>
            </w:pPr>
          </w:p>
          <w:p w:rsidR="00E232AA" w:rsidRPr="0077710A" w:rsidRDefault="002722EE" w:rsidP="00887CD7">
            <w:pPr>
              <w:spacing w:line="360" w:lineRule="auto"/>
              <w:rPr>
                <w:rFonts w:ascii="GHEA Grapalat" w:eastAsiaTheme="minorHAnsi" w:hAnsi="GHEA Grapalat" w:cs="Arial"/>
                <w:bCs/>
                <w:sz w:val="22"/>
                <w:szCs w:val="22"/>
                <w:lang w:val="hy-AM"/>
              </w:rPr>
            </w:pPr>
            <w:r w:rsidRPr="0077710A">
              <w:rPr>
                <w:rFonts w:ascii="GHEA Grapalat" w:eastAsiaTheme="minorHAnsi" w:hAnsi="GHEA Grapalat" w:cs="Arial"/>
                <w:bCs/>
                <w:sz w:val="22"/>
                <w:szCs w:val="22"/>
                <w:lang w:val="hy-AM"/>
              </w:rPr>
              <w:t>Ս</w:t>
            </w:r>
            <w:r w:rsidR="00E232AA" w:rsidRPr="0077710A">
              <w:rPr>
                <w:rFonts w:ascii="GHEA Grapalat" w:eastAsiaTheme="minorHAnsi" w:hAnsi="GHEA Grapalat" w:cs="Arial"/>
                <w:bCs/>
                <w:sz w:val="22"/>
                <w:szCs w:val="22"/>
                <w:lang w:val="hy-AM"/>
              </w:rPr>
              <w:t xml:space="preserve">. </w:t>
            </w:r>
            <w:r w:rsidRPr="0077710A">
              <w:rPr>
                <w:rFonts w:ascii="GHEA Grapalat" w:eastAsiaTheme="minorHAnsi" w:hAnsi="GHEA Grapalat" w:cs="Arial"/>
                <w:bCs/>
                <w:sz w:val="22"/>
                <w:szCs w:val="22"/>
                <w:lang w:val="hy-AM"/>
              </w:rPr>
              <w:t>Բաղինյան</w:t>
            </w:r>
          </w:p>
          <w:p w:rsidR="00E232AA" w:rsidRPr="0077710A" w:rsidRDefault="00E232AA" w:rsidP="00887CD7">
            <w:pPr>
              <w:spacing w:line="360" w:lineRule="auto"/>
              <w:rPr>
                <w:rFonts w:ascii="GHEA Grapalat" w:eastAsiaTheme="minorHAnsi" w:hAnsi="GHEA Grapalat" w:cs="Arial"/>
                <w:bCs/>
                <w:sz w:val="22"/>
                <w:szCs w:val="22"/>
                <w:lang w:val="hy-AM"/>
              </w:rPr>
            </w:pPr>
          </w:p>
        </w:tc>
      </w:tr>
    </w:tbl>
    <w:p w:rsidR="00077C6D" w:rsidRPr="00AD0EFF" w:rsidRDefault="00077C6D" w:rsidP="005E29E7">
      <w:pPr>
        <w:spacing w:line="276" w:lineRule="auto"/>
        <w:rPr>
          <w:rFonts w:ascii="GHEA Grapalat" w:hAnsi="GHEA Grapalat"/>
          <w:i/>
          <w:sz w:val="18"/>
          <w:szCs w:val="24"/>
          <w:lang w:val="hy-AM"/>
        </w:rPr>
      </w:pPr>
    </w:p>
    <w:p w:rsidR="00077C6D" w:rsidRDefault="00077C6D" w:rsidP="005E29E7">
      <w:pPr>
        <w:spacing w:line="276" w:lineRule="auto"/>
        <w:rPr>
          <w:rFonts w:ascii="GHEA Grapalat" w:hAnsi="GHEA Grapalat"/>
          <w:i/>
          <w:sz w:val="18"/>
          <w:szCs w:val="24"/>
        </w:rPr>
      </w:pPr>
    </w:p>
    <w:p w:rsidR="00077C6D" w:rsidRDefault="00077C6D" w:rsidP="005E29E7">
      <w:pPr>
        <w:spacing w:line="276" w:lineRule="auto"/>
        <w:rPr>
          <w:rFonts w:ascii="GHEA Grapalat" w:hAnsi="GHEA Grapalat"/>
          <w:i/>
          <w:sz w:val="18"/>
          <w:szCs w:val="24"/>
        </w:rPr>
      </w:pPr>
    </w:p>
    <w:p w:rsidR="00077C6D" w:rsidRDefault="00077C6D" w:rsidP="005E29E7">
      <w:pPr>
        <w:spacing w:line="276" w:lineRule="auto"/>
        <w:rPr>
          <w:rFonts w:ascii="GHEA Grapalat" w:hAnsi="GHEA Grapalat"/>
          <w:i/>
          <w:sz w:val="18"/>
          <w:szCs w:val="24"/>
        </w:rPr>
      </w:pPr>
    </w:p>
    <w:p w:rsidR="00077C6D" w:rsidRDefault="00077C6D" w:rsidP="005E29E7">
      <w:pPr>
        <w:spacing w:line="276" w:lineRule="auto"/>
        <w:rPr>
          <w:rFonts w:ascii="GHEA Grapalat" w:hAnsi="GHEA Grapalat"/>
          <w:i/>
          <w:sz w:val="18"/>
          <w:szCs w:val="24"/>
        </w:rPr>
      </w:pPr>
    </w:p>
    <w:p w:rsidR="00AD0EFF" w:rsidRDefault="0077710A" w:rsidP="005E29E7">
      <w:pPr>
        <w:spacing w:line="276" w:lineRule="auto"/>
        <w:rPr>
          <w:rFonts w:ascii="GHEA Grapalat" w:hAnsi="GHEA Grapalat"/>
          <w:i/>
          <w:sz w:val="18"/>
          <w:szCs w:val="24"/>
        </w:rPr>
      </w:pPr>
      <w:r w:rsidRPr="0077710A">
        <w:rPr>
          <w:rFonts w:ascii="GHEA Grapalat" w:hAnsi="GHEA Grapalat"/>
          <w:i/>
          <w:sz w:val="18"/>
          <w:szCs w:val="24"/>
          <w:lang w:val="hy-AM"/>
        </w:rPr>
        <w:t xml:space="preserve">Կատարող՝ </w:t>
      </w:r>
      <w:r w:rsidR="00AD0EFF">
        <w:rPr>
          <w:rFonts w:ascii="GHEA Grapalat" w:hAnsi="GHEA Grapalat"/>
          <w:i/>
          <w:sz w:val="18"/>
          <w:szCs w:val="24"/>
          <w:lang w:val="hy-AM"/>
        </w:rPr>
        <w:t>Մ</w:t>
      </w:r>
      <w:r w:rsidR="00077C6D">
        <w:rPr>
          <w:rFonts w:ascii="GHEA Grapalat" w:hAnsi="GHEA Grapalat"/>
          <w:i/>
          <w:sz w:val="18"/>
          <w:szCs w:val="24"/>
        </w:rPr>
        <w:t>.</w:t>
      </w:r>
      <w:r w:rsidR="00AD0EFF">
        <w:rPr>
          <w:rFonts w:ascii="GHEA Grapalat" w:hAnsi="GHEA Grapalat"/>
          <w:i/>
          <w:sz w:val="18"/>
          <w:szCs w:val="24"/>
          <w:lang w:val="hy-AM"/>
        </w:rPr>
        <w:t>Բալյան</w:t>
      </w:r>
      <w:r w:rsidR="00077C6D">
        <w:rPr>
          <w:rFonts w:ascii="GHEA Grapalat" w:hAnsi="GHEA Grapalat"/>
          <w:i/>
          <w:sz w:val="18"/>
          <w:szCs w:val="24"/>
        </w:rPr>
        <w:t xml:space="preserve"> </w:t>
      </w:r>
    </w:p>
    <w:p w:rsidR="005E29E7" w:rsidRPr="0077710A" w:rsidRDefault="005E29E7" w:rsidP="005E29E7">
      <w:pPr>
        <w:spacing w:line="276" w:lineRule="auto"/>
        <w:rPr>
          <w:rFonts w:ascii="GHEA Grapalat" w:hAnsi="GHEA Grapalat"/>
          <w:i/>
          <w:sz w:val="18"/>
          <w:szCs w:val="24"/>
          <w:lang w:val="hy-AM"/>
        </w:rPr>
      </w:pPr>
      <w:r w:rsidRPr="0077710A">
        <w:rPr>
          <w:rFonts w:ascii="GHEA Grapalat" w:hAnsi="GHEA Grapalat"/>
          <w:i/>
          <w:sz w:val="18"/>
          <w:szCs w:val="24"/>
          <w:lang w:val="hy-AM"/>
        </w:rPr>
        <w:t>Հեռախոս՝ +374 41 500 260</w:t>
      </w:r>
    </w:p>
    <w:p w:rsidR="00E232AA" w:rsidRPr="000F08CF" w:rsidRDefault="00E232AA" w:rsidP="0024079A">
      <w:pPr>
        <w:rPr>
          <w:rFonts w:ascii="GHEA Grapalat" w:hAnsi="GHEA Grapalat" w:cs="Arial"/>
          <w:i/>
          <w:sz w:val="22"/>
          <w:szCs w:val="22"/>
          <w:lang w:val="ru-RU"/>
        </w:rPr>
      </w:pPr>
    </w:p>
    <w:sectPr w:rsidR="00E232AA" w:rsidRPr="000F08CF" w:rsidSect="002025E8">
      <w:footerReference w:type="default" r:id="rId11"/>
      <w:pgSz w:w="11909" w:h="16834" w:code="9"/>
      <w:pgMar w:top="488" w:right="1109" w:bottom="270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558" w:rsidRDefault="00352558">
      <w:r>
        <w:separator/>
      </w:r>
    </w:p>
  </w:endnote>
  <w:endnote w:type="continuationSeparator" w:id="0">
    <w:p w:rsidR="00352558" w:rsidRDefault="00352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CentroSansPro-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9E7" w:rsidRDefault="005E29E7">
    <w:pPr>
      <w:pStyle w:val="Footer"/>
    </w:pPr>
  </w:p>
  <w:tbl>
    <w:tblPr>
      <w:tblpPr w:leftFromText="180" w:rightFromText="180" w:vertAnchor="text" w:horzAnchor="margin" w:tblpY="38"/>
      <w:tblW w:w="0" w:type="auto"/>
      <w:tblLayout w:type="fixed"/>
      <w:tblLook w:val="0000" w:firstRow="0" w:lastRow="0" w:firstColumn="0" w:lastColumn="0" w:noHBand="0" w:noVBand="0"/>
    </w:tblPr>
    <w:tblGrid>
      <w:gridCol w:w="4788"/>
      <w:gridCol w:w="4410"/>
    </w:tblGrid>
    <w:tr w:rsidR="005E29E7" w:rsidRPr="00693BD4" w:rsidTr="00887CD7">
      <w:trPr>
        <w:trHeight w:val="540"/>
      </w:trPr>
      <w:tc>
        <w:tcPr>
          <w:tcW w:w="4788" w:type="dxa"/>
        </w:tcPr>
        <w:p w:rsidR="005E29E7" w:rsidRPr="00693BD4" w:rsidRDefault="005E29E7" w:rsidP="00887CD7">
          <w:pPr>
            <w:pStyle w:val="Footer"/>
            <w:rPr>
              <w:rFonts w:ascii="GHEA Grapalat" w:hAnsi="GHEA Grapalat"/>
              <w:sz w:val="15"/>
            </w:rPr>
          </w:pPr>
          <w:r w:rsidRPr="00693BD4">
            <w:rPr>
              <w:rFonts w:ascii="GHEA Grapalat" w:hAnsi="GHEA Grapalat"/>
              <w:noProof/>
              <w:sz w:val="15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593145A6" wp14:editId="5249DA47">
                    <wp:simplePos x="0" y="0"/>
                    <wp:positionH relativeFrom="column">
                      <wp:posOffset>-45720</wp:posOffset>
                    </wp:positionH>
                    <wp:positionV relativeFrom="paragraph">
                      <wp:posOffset>-68580</wp:posOffset>
                    </wp:positionV>
                    <wp:extent cx="5760720" cy="0"/>
                    <wp:effectExtent l="0" t="0" r="0" b="0"/>
                    <wp:wrapNone/>
                    <wp:docPr id="2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60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line w14:anchorId="28FAFC4E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-5.4pt" to="450pt,-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" o:allowincell="f"/>
                </w:pict>
              </mc:Fallback>
            </mc:AlternateContent>
          </w:r>
          <w:r>
            <w:rPr>
              <w:rFonts w:ascii="GHEA Grapalat" w:hAnsi="GHEA Grapalat"/>
              <w:sz w:val="15"/>
            </w:rPr>
            <w:t xml:space="preserve">Հայաստանի Հանրապետություն, </w:t>
          </w:r>
          <w:r>
            <w:rPr>
              <w:rFonts w:ascii="GHEA Grapalat" w:hAnsi="GHEA Grapalat"/>
              <w:sz w:val="15"/>
              <w:lang w:val="hy-AM"/>
            </w:rPr>
            <w:t>0</w:t>
          </w:r>
          <w:r w:rsidRPr="00693BD4">
            <w:rPr>
              <w:rFonts w:ascii="GHEA Grapalat" w:hAnsi="GHEA Grapalat"/>
              <w:sz w:val="15"/>
            </w:rPr>
            <w:t>037, Երևան, Կ. Ուլնեցու 31</w:t>
          </w:r>
        </w:p>
        <w:p w:rsidR="005E29E7" w:rsidRPr="00693BD4" w:rsidRDefault="005E29E7" w:rsidP="00887CD7">
          <w:pPr>
            <w:pStyle w:val="Footer"/>
            <w:rPr>
              <w:rFonts w:ascii="GHEA Grapalat" w:hAnsi="GHEA Grapalat"/>
              <w:sz w:val="16"/>
            </w:rPr>
          </w:pPr>
          <w:r w:rsidRPr="00693BD4">
            <w:rPr>
              <w:rFonts w:ascii="GHEA Grapalat" w:hAnsi="GHEA Grapalat"/>
              <w:sz w:val="16"/>
            </w:rPr>
            <w:t xml:space="preserve"> </w:t>
          </w:r>
          <w:r>
            <w:rPr>
              <w:rFonts w:ascii="GHEA Grapalat" w:hAnsi="GHEA Grapalat"/>
              <w:sz w:val="16"/>
              <w:lang w:val="hy-AM"/>
            </w:rPr>
            <w:t>Հեռ</w:t>
          </w:r>
          <w:r>
            <w:rPr>
              <w:rFonts w:ascii="Cambria Math" w:hAnsi="Cambria Math"/>
              <w:sz w:val="16"/>
              <w:lang w:val="hy-AM"/>
            </w:rPr>
            <w:t xml:space="preserve">․՝ </w:t>
          </w:r>
          <w:r w:rsidRPr="00693BD4">
            <w:rPr>
              <w:rFonts w:ascii="GHEA Grapalat" w:hAnsi="GHEA Grapalat"/>
              <w:sz w:val="15"/>
            </w:rPr>
            <w:t>(37410) 247 123</w:t>
          </w:r>
        </w:p>
      </w:tc>
      <w:tc>
        <w:tcPr>
          <w:tcW w:w="4410" w:type="dxa"/>
        </w:tcPr>
        <w:p w:rsidR="005E29E7" w:rsidRPr="00693BD4" w:rsidRDefault="005E29E7" w:rsidP="00887CD7">
          <w:pPr>
            <w:pStyle w:val="Footer"/>
            <w:rPr>
              <w:rFonts w:ascii="GHEA Grapalat" w:hAnsi="GHEA Grapalat"/>
              <w:sz w:val="16"/>
            </w:rPr>
          </w:pPr>
          <w:r w:rsidRPr="00693BD4">
            <w:rPr>
              <w:rFonts w:ascii="GHEA Grapalat" w:hAnsi="GHEA Grapalat"/>
              <w:sz w:val="15"/>
            </w:rPr>
            <w:t xml:space="preserve">K. Ulnetsu st. 31, Yerevan,  </w:t>
          </w:r>
          <w:r>
            <w:rPr>
              <w:rFonts w:ascii="GHEA Grapalat" w:hAnsi="GHEA Grapalat"/>
              <w:sz w:val="15"/>
            </w:rPr>
            <w:t>0</w:t>
          </w:r>
          <w:r w:rsidRPr="00693BD4">
            <w:rPr>
              <w:rFonts w:ascii="GHEA Grapalat" w:hAnsi="GHEA Grapalat"/>
              <w:sz w:val="15"/>
            </w:rPr>
            <w:t>037,</w:t>
          </w:r>
          <w:r w:rsidRPr="00693BD4">
            <w:rPr>
              <w:rFonts w:ascii="GHEA Grapalat" w:hAnsi="GHEA Grapalat"/>
              <w:sz w:val="16"/>
            </w:rPr>
            <w:t xml:space="preserve">  </w:t>
          </w:r>
          <w:r w:rsidRPr="00693BD4">
            <w:rPr>
              <w:rFonts w:ascii="GHEA Grapalat" w:hAnsi="GHEA Grapalat"/>
              <w:sz w:val="15"/>
            </w:rPr>
            <w:t>Republic of Armenia</w:t>
          </w:r>
        </w:p>
        <w:p w:rsidR="005E29E7" w:rsidRPr="00693BD4" w:rsidRDefault="005E29E7" w:rsidP="00887CD7">
          <w:pPr>
            <w:pStyle w:val="Footer"/>
            <w:rPr>
              <w:rFonts w:ascii="GHEA Grapalat" w:hAnsi="GHEA Grapalat"/>
              <w:sz w:val="16"/>
            </w:rPr>
          </w:pPr>
          <w:r w:rsidRPr="00693BD4">
            <w:rPr>
              <w:rFonts w:ascii="GHEA Grapalat" w:hAnsi="GHEA Grapalat"/>
              <w:sz w:val="16"/>
            </w:rPr>
            <w:t xml:space="preserve"> </w:t>
          </w:r>
          <w:r>
            <w:rPr>
              <w:rFonts w:ascii="GHEA Grapalat" w:hAnsi="GHEA Grapalat"/>
              <w:sz w:val="16"/>
            </w:rPr>
            <w:t xml:space="preserve">Tel.: </w:t>
          </w:r>
          <w:r w:rsidRPr="00693BD4">
            <w:rPr>
              <w:rFonts w:ascii="GHEA Grapalat" w:hAnsi="GHEA Grapalat"/>
              <w:sz w:val="15"/>
            </w:rPr>
            <w:t>(37410) 247 123</w:t>
          </w:r>
        </w:p>
      </w:tc>
    </w:tr>
  </w:tbl>
  <w:p w:rsidR="005E29E7" w:rsidRDefault="005E29E7">
    <w:pPr>
      <w:pStyle w:val="Footer"/>
    </w:pPr>
  </w:p>
  <w:p w:rsidR="005E29E7" w:rsidRDefault="005E29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558" w:rsidRDefault="00352558">
      <w:r>
        <w:separator/>
      </w:r>
    </w:p>
  </w:footnote>
  <w:footnote w:type="continuationSeparator" w:id="0">
    <w:p w:rsidR="00352558" w:rsidRDefault="003525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7469"/>
    <w:multiLevelType w:val="hybridMultilevel"/>
    <w:tmpl w:val="535C55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296E83"/>
    <w:multiLevelType w:val="hybridMultilevel"/>
    <w:tmpl w:val="63EE3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61F21"/>
    <w:multiLevelType w:val="multilevel"/>
    <w:tmpl w:val="CC64CCC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  <w:b w:val="0"/>
        <w:color w:val="00000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32D55F64"/>
    <w:multiLevelType w:val="hybridMultilevel"/>
    <w:tmpl w:val="422ACD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B23E9B"/>
    <w:multiLevelType w:val="hybridMultilevel"/>
    <w:tmpl w:val="E5ACAB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2E1ADA"/>
    <w:multiLevelType w:val="hybridMultilevel"/>
    <w:tmpl w:val="C08E81E0"/>
    <w:lvl w:ilvl="0" w:tplc="F84CFD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DA24116"/>
    <w:multiLevelType w:val="hybridMultilevel"/>
    <w:tmpl w:val="A1ACC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54DB0"/>
    <w:multiLevelType w:val="hybridMultilevel"/>
    <w:tmpl w:val="287439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187CBF"/>
    <w:multiLevelType w:val="hybridMultilevel"/>
    <w:tmpl w:val="ECB2071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5C352F66"/>
    <w:multiLevelType w:val="hybridMultilevel"/>
    <w:tmpl w:val="520896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FC613E"/>
    <w:multiLevelType w:val="hybridMultilevel"/>
    <w:tmpl w:val="A78876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5BF0A0F"/>
    <w:multiLevelType w:val="hybridMultilevel"/>
    <w:tmpl w:val="9D8A27E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7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"/>
  </w:num>
  <w:num w:numId="10">
    <w:abstractNumId w:val="11"/>
  </w:num>
  <w:num w:numId="11">
    <w:abstractNumId w:val="6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A4E"/>
    <w:rsid w:val="000032D8"/>
    <w:rsid w:val="00003845"/>
    <w:rsid w:val="00003924"/>
    <w:rsid w:val="00005975"/>
    <w:rsid w:val="000061DC"/>
    <w:rsid w:val="0000649B"/>
    <w:rsid w:val="00007B86"/>
    <w:rsid w:val="00010162"/>
    <w:rsid w:val="00010904"/>
    <w:rsid w:val="00013E50"/>
    <w:rsid w:val="00016407"/>
    <w:rsid w:val="00016D80"/>
    <w:rsid w:val="00017605"/>
    <w:rsid w:val="0002089B"/>
    <w:rsid w:val="000211BE"/>
    <w:rsid w:val="00022FB1"/>
    <w:rsid w:val="000270CB"/>
    <w:rsid w:val="00031625"/>
    <w:rsid w:val="00036570"/>
    <w:rsid w:val="000370D5"/>
    <w:rsid w:val="00046E1C"/>
    <w:rsid w:val="000479E7"/>
    <w:rsid w:val="0005234A"/>
    <w:rsid w:val="00052987"/>
    <w:rsid w:val="00053D40"/>
    <w:rsid w:val="0005426D"/>
    <w:rsid w:val="000546C3"/>
    <w:rsid w:val="00054B27"/>
    <w:rsid w:val="0005596C"/>
    <w:rsid w:val="000606D0"/>
    <w:rsid w:val="00061B8B"/>
    <w:rsid w:val="00061D36"/>
    <w:rsid w:val="00067B8A"/>
    <w:rsid w:val="00070AD1"/>
    <w:rsid w:val="00072057"/>
    <w:rsid w:val="000735CF"/>
    <w:rsid w:val="0007409A"/>
    <w:rsid w:val="00077C6D"/>
    <w:rsid w:val="00084701"/>
    <w:rsid w:val="00084996"/>
    <w:rsid w:val="00094449"/>
    <w:rsid w:val="00094A13"/>
    <w:rsid w:val="000A1858"/>
    <w:rsid w:val="000A216D"/>
    <w:rsid w:val="000A2241"/>
    <w:rsid w:val="000A3679"/>
    <w:rsid w:val="000A6CD9"/>
    <w:rsid w:val="000B0168"/>
    <w:rsid w:val="000B7B26"/>
    <w:rsid w:val="000C2AEA"/>
    <w:rsid w:val="000C4167"/>
    <w:rsid w:val="000C6EE1"/>
    <w:rsid w:val="000D1131"/>
    <w:rsid w:val="000D114E"/>
    <w:rsid w:val="000D1CD6"/>
    <w:rsid w:val="000D494C"/>
    <w:rsid w:val="000D4DD0"/>
    <w:rsid w:val="000E4AA8"/>
    <w:rsid w:val="000F08CF"/>
    <w:rsid w:val="000F4C36"/>
    <w:rsid w:val="000F5164"/>
    <w:rsid w:val="000F6F38"/>
    <w:rsid w:val="0010558B"/>
    <w:rsid w:val="001059A2"/>
    <w:rsid w:val="00106489"/>
    <w:rsid w:val="00114EFB"/>
    <w:rsid w:val="001234BE"/>
    <w:rsid w:val="00125CFD"/>
    <w:rsid w:val="00131247"/>
    <w:rsid w:val="001376C5"/>
    <w:rsid w:val="00141A54"/>
    <w:rsid w:val="001427C2"/>
    <w:rsid w:val="0014409E"/>
    <w:rsid w:val="00144FD5"/>
    <w:rsid w:val="00145653"/>
    <w:rsid w:val="00145667"/>
    <w:rsid w:val="00145949"/>
    <w:rsid w:val="00151A05"/>
    <w:rsid w:val="00151A8C"/>
    <w:rsid w:val="00156C58"/>
    <w:rsid w:val="00157D5A"/>
    <w:rsid w:val="00164F59"/>
    <w:rsid w:val="0017317F"/>
    <w:rsid w:val="0017346A"/>
    <w:rsid w:val="00174076"/>
    <w:rsid w:val="00182ADF"/>
    <w:rsid w:val="00182B85"/>
    <w:rsid w:val="00186763"/>
    <w:rsid w:val="00186F99"/>
    <w:rsid w:val="001A1014"/>
    <w:rsid w:val="001A226A"/>
    <w:rsid w:val="001A3C3C"/>
    <w:rsid w:val="001A72DD"/>
    <w:rsid w:val="001C3C33"/>
    <w:rsid w:val="001D207D"/>
    <w:rsid w:val="001D678C"/>
    <w:rsid w:val="001E3C60"/>
    <w:rsid w:val="001F189B"/>
    <w:rsid w:val="001F28B2"/>
    <w:rsid w:val="001F43C4"/>
    <w:rsid w:val="001F7BC2"/>
    <w:rsid w:val="002025E8"/>
    <w:rsid w:val="002037DB"/>
    <w:rsid w:val="002143F0"/>
    <w:rsid w:val="0023041F"/>
    <w:rsid w:val="0023292D"/>
    <w:rsid w:val="00236D71"/>
    <w:rsid w:val="0024079A"/>
    <w:rsid w:val="00240E53"/>
    <w:rsid w:val="00243DA0"/>
    <w:rsid w:val="00244CD0"/>
    <w:rsid w:val="00250270"/>
    <w:rsid w:val="002511CE"/>
    <w:rsid w:val="00256F6D"/>
    <w:rsid w:val="002722AA"/>
    <w:rsid w:val="002722EE"/>
    <w:rsid w:val="00273183"/>
    <w:rsid w:val="002736D9"/>
    <w:rsid w:val="00276359"/>
    <w:rsid w:val="00276F5A"/>
    <w:rsid w:val="002900D3"/>
    <w:rsid w:val="002901C2"/>
    <w:rsid w:val="002A059E"/>
    <w:rsid w:val="002A4C89"/>
    <w:rsid w:val="002A6AAB"/>
    <w:rsid w:val="002B0FB4"/>
    <w:rsid w:val="002B4934"/>
    <w:rsid w:val="002C23EE"/>
    <w:rsid w:val="002C2B0D"/>
    <w:rsid w:val="002D0191"/>
    <w:rsid w:val="002D1606"/>
    <w:rsid w:val="002D24F0"/>
    <w:rsid w:val="002D2FAF"/>
    <w:rsid w:val="002E22E7"/>
    <w:rsid w:val="002E5577"/>
    <w:rsid w:val="002F0316"/>
    <w:rsid w:val="002F6670"/>
    <w:rsid w:val="00300C64"/>
    <w:rsid w:val="00301999"/>
    <w:rsid w:val="00306215"/>
    <w:rsid w:val="0031311E"/>
    <w:rsid w:val="00313715"/>
    <w:rsid w:val="0031644F"/>
    <w:rsid w:val="00317E7C"/>
    <w:rsid w:val="00322A64"/>
    <w:rsid w:val="003241F8"/>
    <w:rsid w:val="0032603F"/>
    <w:rsid w:val="00332286"/>
    <w:rsid w:val="00334FC7"/>
    <w:rsid w:val="003372AD"/>
    <w:rsid w:val="0034126D"/>
    <w:rsid w:val="003413A2"/>
    <w:rsid w:val="00342837"/>
    <w:rsid w:val="003522DD"/>
    <w:rsid w:val="00352558"/>
    <w:rsid w:val="003530F1"/>
    <w:rsid w:val="003606E5"/>
    <w:rsid w:val="00360804"/>
    <w:rsid w:val="00362AEF"/>
    <w:rsid w:val="003647B3"/>
    <w:rsid w:val="00364960"/>
    <w:rsid w:val="00365D2E"/>
    <w:rsid w:val="003734A3"/>
    <w:rsid w:val="00385501"/>
    <w:rsid w:val="00390B92"/>
    <w:rsid w:val="003931D9"/>
    <w:rsid w:val="00393D7A"/>
    <w:rsid w:val="003A080B"/>
    <w:rsid w:val="003A18E6"/>
    <w:rsid w:val="003A5571"/>
    <w:rsid w:val="003A5BCB"/>
    <w:rsid w:val="003A6548"/>
    <w:rsid w:val="003A72C1"/>
    <w:rsid w:val="003B07FE"/>
    <w:rsid w:val="003B1751"/>
    <w:rsid w:val="003B407E"/>
    <w:rsid w:val="003B6CBF"/>
    <w:rsid w:val="003C0009"/>
    <w:rsid w:val="003D4908"/>
    <w:rsid w:val="003D74D5"/>
    <w:rsid w:val="003E2475"/>
    <w:rsid w:val="003E5EFE"/>
    <w:rsid w:val="00401A9D"/>
    <w:rsid w:val="00402AF7"/>
    <w:rsid w:val="004061C7"/>
    <w:rsid w:val="0040742E"/>
    <w:rsid w:val="00414A2C"/>
    <w:rsid w:val="004277DE"/>
    <w:rsid w:val="00431211"/>
    <w:rsid w:val="00431AE8"/>
    <w:rsid w:val="00434463"/>
    <w:rsid w:val="004434F2"/>
    <w:rsid w:val="00445C38"/>
    <w:rsid w:val="00446715"/>
    <w:rsid w:val="00450610"/>
    <w:rsid w:val="00450CAF"/>
    <w:rsid w:val="00451680"/>
    <w:rsid w:val="0045383D"/>
    <w:rsid w:val="00453B1E"/>
    <w:rsid w:val="0045478D"/>
    <w:rsid w:val="00454D1C"/>
    <w:rsid w:val="00456565"/>
    <w:rsid w:val="00470EBF"/>
    <w:rsid w:val="004742DA"/>
    <w:rsid w:val="00476806"/>
    <w:rsid w:val="0048059B"/>
    <w:rsid w:val="004810C1"/>
    <w:rsid w:val="00484BC3"/>
    <w:rsid w:val="00490794"/>
    <w:rsid w:val="00495989"/>
    <w:rsid w:val="00495BF3"/>
    <w:rsid w:val="004A3DA0"/>
    <w:rsid w:val="004A7F77"/>
    <w:rsid w:val="004C29D1"/>
    <w:rsid w:val="004C29E1"/>
    <w:rsid w:val="004C5ABF"/>
    <w:rsid w:val="004C61B3"/>
    <w:rsid w:val="004D40FC"/>
    <w:rsid w:val="004D6AC4"/>
    <w:rsid w:val="004E3E51"/>
    <w:rsid w:val="004E7776"/>
    <w:rsid w:val="004F0490"/>
    <w:rsid w:val="004F1C89"/>
    <w:rsid w:val="00504A4E"/>
    <w:rsid w:val="00507112"/>
    <w:rsid w:val="00507DA2"/>
    <w:rsid w:val="00507FD0"/>
    <w:rsid w:val="00512CF4"/>
    <w:rsid w:val="00513088"/>
    <w:rsid w:val="005208E5"/>
    <w:rsid w:val="005372C7"/>
    <w:rsid w:val="00540E58"/>
    <w:rsid w:val="005454B2"/>
    <w:rsid w:val="00546DB8"/>
    <w:rsid w:val="00552F9F"/>
    <w:rsid w:val="00556B33"/>
    <w:rsid w:val="00562052"/>
    <w:rsid w:val="005642E4"/>
    <w:rsid w:val="0056588D"/>
    <w:rsid w:val="00565BF0"/>
    <w:rsid w:val="0057285E"/>
    <w:rsid w:val="00574417"/>
    <w:rsid w:val="00575E3F"/>
    <w:rsid w:val="005800F8"/>
    <w:rsid w:val="00580B03"/>
    <w:rsid w:val="00582D7D"/>
    <w:rsid w:val="00583FD4"/>
    <w:rsid w:val="00590E66"/>
    <w:rsid w:val="005920AD"/>
    <w:rsid w:val="0059339E"/>
    <w:rsid w:val="00594E78"/>
    <w:rsid w:val="00595AA1"/>
    <w:rsid w:val="00597297"/>
    <w:rsid w:val="00597423"/>
    <w:rsid w:val="00597BC0"/>
    <w:rsid w:val="005A0978"/>
    <w:rsid w:val="005A20CC"/>
    <w:rsid w:val="005A2B0A"/>
    <w:rsid w:val="005A3572"/>
    <w:rsid w:val="005A391A"/>
    <w:rsid w:val="005B19E6"/>
    <w:rsid w:val="005C0A98"/>
    <w:rsid w:val="005D0BC7"/>
    <w:rsid w:val="005D4DA4"/>
    <w:rsid w:val="005E29C4"/>
    <w:rsid w:val="005E29E7"/>
    <w:rsid w:val="005E2E1F"/>
    <w:rsid w:val="005F5178"/>
    <w:rsid w:val="0060395A"/>
    <w:rsid w:val="00605318"/>
    <w:rsid w:val="00605B29"/>
    <w:rsid w:val="0061102F"/>
    <w:rsid w:val="00612624"/>
    <w:rsid w:val="00612908"/>
    <w:rsid w:val="00614E0A"/>
    <w:rsid w:val="006209B7"/>
    <w:rsid w:val="00621508"/>
    <w:rsid w:val="00625D45"/>
    <w:rsid w:val="0063245B"/>
    <w:rsid w:val="0063374B"/>
    <w:rsid w:val="006373D9"/>
    <w:rsid w:val="0063786F"/>
    <w:rsid w:val="006418ED"/>
    <w:rsid w:val="00646515"/>
    <w:rsid w:val="006534EA"/>
    <w:rsid w:val="00655D4A"/>
    <w:rsid w:val="00656291"/>
    <w:rsid w:val="0065651F"/>
    <w:rsid w:val="0067382F"/>
    <w:rsid w:val="00674352"/>
    <w:rsid w:val="006746D7"/>
    <w:rsid w:val="00677BE2"/>
    <w:rsid w:val="00681BD8"/>
    <w:rsid w:val="00683189"/>
    <w:rsid w:val="00693BD4"/>
    <w:rsid w:val="00695BEA"/>
    <w:rsid w:val="006A0826"/>
    <w:rsid w:val="006A573E"/>
    <w:rsid w:val="006A6294"/>
    <w:rsid w:val="006A744B"/>
    <w:rsid w:val="006B50CA"/>
    <w:rsid w:val="006B5CB1"/>
    <w:rsid w:val="006B6BB7"/>
    <w:rsid w:val="006C06F9"/>
    <w:rsid w:val="006D2AFB"/>
    <w:rsid w:val="006D41A5"/>
    <w:rsid w:val="006E1571"/>
    <w:rsid w:val="006E2365"/>
    <w:rsid w:val="006E3075"/>
    <w:rsid w:val="006E3D30"/>
    <w:rsid w:val="006F126F"/>
    <w:rsid w:val="006F1A65"/>
    <w:rsid w:val="006F7756"/>
    <w:rsid w:val="007041A5"/>
    <w:rsid w:val="007076A7"/>
    <w:rsid w:val="00707D07"/>
    <w:rsid w:val="00711E28"/>
    <w:rsid w:val="00712BBF"/>
    <w:rsid w:val="00720489"/>
    <w:rsid w:val="00720C21"/>
    <w:rsid w:val="00722A2C"/>
    <w:rsid w:val="007273C3"/>
    <w:rsid w:val="00727C0D"/>
    <w:rsid w:val="00736493"/>
    <w:rsid w:val="00743844"/>
    <w:rsid w:val="00751EB8"/>
    <w:rsid w:val="00763AB3"/>
    <w:rsid w:val="00765F5B"/>
    <w:rsid w:val="007715BB"/>
    <w:rsid w:val="007731EC"/>
    <w:rsid w:val="0077710A"/>
    <w:rsid w:val="0078209E"/>
    <w:rsid w:val="007824ED"/>
    <w:rsid w:val="00783BC4"/>
    <w:rsid w:val="00792A9F"/>
    <w:rsid w:val="007934A0"/>
    <w:rsid w:val="00794E28"/>
    <w:rsid w:val="0079537E"/>
    <w:rsid w:val="007A3275"/>
    <w:rsid w:val="007B279E"/>
    <w:rsid w:val="007C0B79"/>
    <w:rsid w:val="007C3187"/>
    <w:rsid w:val="007C54BF"/>
    <w:rsid w:val="007C5A49"/>
    <w:rsid w:val="007D7842"/>
    <w:rsid w:val="007E1F1F"/>
    <w:rsid w:val="007E373B"/>
    <w:rsid w:val="007E41D6"/>
    <w:rsid w:val="007E4FB6"/>
    <w:rsid w:val="007E50FD"/>
    <w:rsid w:val="007E585A"/>
    <w:rsid w:val="007F209E"/>
    <w:rsid w:val="007F4581"/>
    <w:rsid w:val="007F4D63"/>
    <w:rsid w:val="007F54A7"/>
    <w:rsid w:val="00803639"/>
    <w:rsid w:val="00804683"/>
    <w:rsid w:val="00804E18"/>
    <w:rsid w:val="00807F8A"/>
    <w:rsid w:val="008142B9"/>
    <w:rsid w:val="008150C0"/>
    <w:rsid w:val="00817403"/>
    <w:rsid w:val="00822D7E"/>
    <w:rsid w:val="008238E1"/>
    <w:rsid w:val="00826048"/>
    <w:rsid w:val="00832DA6"/>
    <w:rsid w:val="008360D1"/>
    <w:rsid w:val="00846A42"/>
    <w:rsid w:val="00856062"/>
    <w:rsid w:val="00861C54"/>
    <w:rsid w:val="00863E3C"/>
    <w:rsid w:val="0086687A"/>
    <w:rsid w:val="0086691A"/>
    <w:rsid w:val="008707BD"/>
    <w:rsid w:val="00871A44"/>
    <w:rsid w:val="0087291B"/>
    <w:rsid w:val="008829C1"/>
    <w:rsid w:val="00887CD7"/>
    <w:rsid w:val="008927DC"/>
    <w:rsid w:val="008A105B"/>
    <w:rsid w:val="008A27CF"/>
    <w:rsid w:val="008A5557"/>
    <w:rsid w:val="008A59C9"/>
    <w:rsid w:val="008B7F2F"/>
    <w:rsid w:val="008C23AD"/>
    <w:rsid w:val="008C529C"/>
    <w:rsid w:val="008C5883"/>
    <w:rsid w:val="008D11C3"/>
    <w:rsid w:val="008D1291"/>
    <w:rsid w:val="008D5D56"/>
    <w:rsid w:val="008D6F05"/>
    <w:rsid w:val="008E5EA2"/>
    <w:rsid w:val="008E703A"/>
    <w:rsid w:val="008E70A8"/>
    <w:rsid w:val="008F0FA8"/>
    <w:rsid w:val="008F1E33"/>
    <w:rsid w:val="008F27A0"/>
    <w:rsid w:val="008F3BFB"/>
    <w:rsid w:val="008F3E0E"/>
    <w:rsid w:val="008F47AB"/>
    <w:rsid w:val="008F7421"/>
    <w:rsid w:val="008F7EE6"/>
    <w:rsid w:val="00903118"/>
    <w:rsid w:val="00903765"/>
    <w:rsid w:val="00903A2B"/>
    <w:rsid w:val="00906A44"/>
    <w:rsid w:val="00906F5E"/>
    <w:rsid w:val="00907806"/>
    <w:rsid w:val="00907B97"/>
    <w:rsid w:val="009127E8"/>
    <w:rsid w:val="0091517D"/>
    <w:rsid w:val="00923AF5"/>
    <w:rsid w:val="009249A9"/>
    <w:rsid w:val="0092539F"/>
    <w:rsid w:val="009269BB"/>
    <w:rsid w:val="0093411B"/>
    <w:rsid w:val="0093749B"/>
    <w:rsid w:val="0094062B"/>
    <w:rsid w:val="00945933"/>
    <w:rsid w:val="009473EF"/>
    <w:rsid w:val="0095668C"/>
    <w:rsid w:val="00973650"/>
    <w:rsid w:val="0097435C"/>
    <w:rsid w:val="00976FC8"/>
    <w:rsid w:val="00977F75"/>
    <w:rsid w:val="0098304E"/>
    <w:rsid w:val="0099536E"/>
    <w:rsid w:val="009973AE"/>
    <w:rsid w:val="009A1888"/>
    <w:rsid w:val="009A618A"/>
    <w:rsid w:val="009A6ADE"/>
    <w:rsid w:val="009B3198"/>
    <w:rsid w:val="009B3DD0"/>
    <w:rsid w:val="009B434B"/>
    <w:rsid w:val="009B7D3B"/>
    <w:rsid w:val="009C27AA"/>
    <w:rsid w:val="009C3581"/>
    <w:rsid w:val="009C51BD"/>
    <w:rsid w:val="009D0D73"/>
    <w:rsid w:val="009D3C8E"/>
    <w:rsid w:val="009D3CB1"/>
    <w:rsid w:val="009E0A28"/>
    <w:rsid w:val="009E43FC"/>
    <w:rsid w:val="009F066A"/>
    <w:rsid w:val="009F0E1C"/>
    <w:rsid w:val="00A043BE"/>
    <w:rsid w:val="00A07359"/>
    <w:rsid w:val="00A1660E"/>
    <w:rsid w:val="00A166AE"/>
    <w:rsid w:val="00A21B76"/>
    <w:rsid w:val="00A2311C"/>
    <w:rsid w:val="00A2367B"/>
    <w:rsid w:val="00A244A8"/>
    <w:rsid w:val="00A26CEE"/>
    <w:rsid w:val="00A2774B"/>
    <w:rsid w:val="00A3057C"/>
    <w:rsid w:val="00A35B94"/>
    <w:rsid w:val="00A43EFC"/>
    <w:rsid w:val="00A46554"/>
    <w:rsid w:val="00A5088D"/>
    <w:rsid w:val="00A521A6"/>
    <w:rsid w:val="00A53497"/>
    <w:rsid w:val="00A57700"/>
    <w:rsid w:val="00A6027F"/>
    <w:rsid w:val="00A63245"/>
    <w:rsid w:val="00A6360E"/>
    <w:rsid w:val="00A67C9F"/>
    <w:rsid w:val="00A7612B"/>
    <w:rsid w:val="00A90014"/>
    <w:rsid w:val="00A919D8"/>
    <w:rsid w:val="00A96F10"/>
    <w:rsid w:val="00A971EE"/>
    <w:rsid w:val="00A97FD4"/>
    <w:rsid w:val="00AA0BC4"/>
    <w:rsid w:val="00AB1011"/>
    <w:rsid w:val="00AB1D2F"/>
    <w:rsid w:val="00AB226A"/>
    <w:rsid w:val="00AB58AC"/>
    <w:rsid w:val="00AC0664"/>
    <w:rsid w:val="00AC3819"/>
    <w:rsid w:val="00AC5DC3"/>
    <w:rsid w:val="00AC60DA"/>
    <w:rsid w:val="00AC6DC1"/>
    <w:rsid w:val="00AC7691"/>
    <w:rsid w:val="00AD0313"/>
    <w:rsid w:val="00AD0EFF"/>
    <w:rsid w:val="00AD1592"/>
    <w:rsid w:val="00AD2E7D"/>
    <w:rsid w:val="00AD3A96"/>
    <w:rsid w:val="00AD4103"/>
    <w:rsid w:val="00AD6066"/>
    <w:rsid w:val="00AD6BA9"/>
    <w:rsid w:val="00AE79D5"/>
    <w:rsid w:val="00AF2020"/>
    <w:rsid w:val="00AF40E6"/>
    <w:rsid w:val="00AF750F"/>
    <w:rsid w:val="00B00BFA"/>
    <w:rsid w:val="00B113CC"/>
    <w:rsid w:val="00B17136"/>
    <w:rsid w:val="00B20F19"/>
    <w:rsid w:val="00B2363A"/>
    <w:rsid w:val="00B24953"/>
    <w:rsid w:val="00B252A7"/>
    <w:rsid w:val="00B305B4"/>
    <w:rsid w:val="00B31586"/>
    <w:rsid w:val="00B3386C"/>
    <w:rsid w:val="00B43588"/>
    <w:rsid w:val="00B44065"/>
    <w:rsid w:val="00B468D3"/>
    <w:rsid w:val="00B46B96"/>
    <w:rsid w:val="00B50469"/>
    <w:rsid w:val="00B5526F"/>
    <w:rsid w:val="00B56D56"/>
    <w:rsid w:val="00B6275B"/>
    <w:rsid w:val="00B7339D"/>
    <w:rsid w:val="00B8527C"/>
    <w:rsid w:val="00B92382"/>
    <w:rsid w:val="00B955FD"/>
    <w:rsid w:val="00B95AAB"/>
    <w:rsid w:val="00B95D77"/>
    <w:rsid w:val="00B97769"/>
    <w:rsid w:val="00BA5AE5"/>
    <w:rsid w:val="00BA7A4A"/>
    <w:rsid w:val="00BB0C5B"/>
    <w:rsid w:val="00BB104F"/>
    <w:rsid w:val="00BB1819"/>
    <w:rsid w:val="00BB1B0F"/>
    <w:rsid w:val="00BB1C06"/>
    <w:rsid w:val="00BB3767"/>
    <w:rsid w:val="00BC33A6"/>
    <w:rsid w:val="00BC7537"/>
    <w:rsid w:val="00BC77AE"/>
    <w:rsid w:val="00BD30AE"/>
    <w:rsid w:val="00BD3955"/>
    <w:rsid w:val="00BD5159"/>
    <w:rsid w:val="00BE1666"/>
    <w:rsid w:val="00BE3ED9"/>
    <w:rsid w:val="00BE6396"/>
    <w:rsid w:val="00BE6A7C"/>
    <w:rsid w:val="00BF3FDF"/>
    <w:rsid w:val="00BF5EEE"/>
    <w:rsid w:val="00C01B87"/>
    <w:rsid w:val="00C04984"/>
    <w:rsid w:val="00C05D30"/>
    <w:rsid w:val="00C11A66"/>
    <w:rsid w:val="00C16D40"/>
    <w:rsid w:val="00C179F6"/>
    <w:rsid w:val="00C225FB"/>
    <w:rsid w:val="00C239D7"/>
    <w:rsid w:val="00C31675"/>
    <w:rsid w:val="00C32032"/>
    <w:rsid w:val="00C4215D"/>
    <w:rsid w:val="00C426AB"/>
    <w:rsid w:val="00C42C21"/>
    <w:rsid w:val="00C4440B"/>
    <w:rsid w:val="00C45B74"/>
    <w:rsid w:val="00C56D65"/>
    <w:rsid w:val="00C60193"/>
    <w:rsid w:val="00C605C6"/>
    <w:rsid w:val="00C626A4"/>
    <w:rsid w:val="00C668B1"/>
    <w:rsid w:val="00C8060F"/>
    <w:rsid w:val="00C82062"/>
    <w:rsid w:val="00C82F0E"/>
    <w:rsid w:val="00C955D7"/>
    <w:rsid w:val="00C959CF"/>
    <w:rsid w:val="00CA14FB"/>
    <w:rsid w:val="00CA3B89"/>
    <w:rsid w:val="00CA625C"/>
    <w:rsid w:val="00CA7252"/>
    <w:rsid w:val="00CB4A40"/>
    <w:rsid w:val="00CB5201"/>
    <w:rsid w:val="00CD1B63"/>
    <w:rsid w:val="00CD3B7A"/>
    <w:rsid w:val="00CD3DDF"/>
    <w:rsid w:val="00CD58F5"/>
    <w:rsid w:val="00CE1220"/>
    <w:rsid w:val="00CE71EA"/>
    <w:rsid w:val="00CF3D4F"/>
    <w:rsid w:val="00CF4411"/>
    <w:rsid w:val="00CF4916"/>
    <w:rsid w:val="00CF55E7"/>
    <w:rsid w:val="00CF599B"/>
    <w:rsid w:val="00CF7608"/>
    <w:rsid w:val="00CF7EC5"/>
    <w:rsid w:val="00D01CE3"/>
    <w:rsid w:val="00D01E0D"/>
    <w:rsid w:val="00D110D7"/>
    <w:rsid w:val="00D11270"/>
    <w:rsid w:val="00D13441"/>
    <w:rsid w:val="00D1375D"/>
    <w:rsid w:val="00D203D6"/>
    <w:rsid w:val="00D20FE2"/>
    <w:rsid w:val="00D21F07"/>
    <w:rsid w:val="00D225DB"/>
    <w:rsid w:val="00D23824"/>
    <w:rsid w:val="00D24AC9"/>
    <w:rsid w:val="00D41A59"/>
    <w:rsid w:val="00D43D99"/>
    <w:rsid w:val="00D4411E"/>
    <w:rsid w:val="00D508ED"/>
    <w:rsid w:val="00D50AA2"/>
    <w:rsid w:val="00D54371"/>
    <w:rsid w:val="00D55D26"/>
    <w:rsid w:val="00D6387D"/>
    <w:rsid w:val="00D64F48"/>
    <w:rsid w:val="00D72399"/>
    <w:rsid w:val="00D75F76"/>
    <w:rsid w:val="00D76E8F"/>
    <w:rsid w:val="00D817ED"/>
    <w:rsid w:val="00D82BBB"/>
    <w:rsid w:val="00D8588D"/>
    <w:rsid w:val="00D877C0"/>
    <w:rsid w:val="00D950EB"/>
    <w:rsid w:val="00D9567E"/>
    <w:rsid w:val="00DA07B2"/>
    <w:rsid w:val="00DA1FFD"/>
    <w:rsid w:val="00DA2FF8"/>
    <w:rsid w:val="00DA5DA8"/>
    <w:rsid w:val="00DB0B8A"/>
    <w:rsid w:val="00DB32AC"/>
    <w:rsid w:val="00DB67A6"/>
    <w:rsid w:val="00DC10FE"/>
    <w:rsid w:val="00DC36DA"/>
    <w:rsid w:val="00DC3CBC"/>
    <w:rsid w:val="00DC45F9"/>
    <w:rsid w:val="00DC7496"/>
    <w:rsid w:val="00DC7A0E"/>
    <w:rsid w:val="00DC7C40"/>
    <w:rsid w:val="00DD1978"/>
    <w:rsid w:val="00DD1BD0"/>
    <w:rsid w:val="00DD26C4"/>
    <w:rsid w:val="00DE2501"/>
    <w:rsid w:val="00DE40B1"/>
    <w:rsid w:val="00DF11FC"/>
    <w:rsid w:val="00DF1288"/>
    <w:rsid w:val="00DF3AF8"/>
    <w:rsid w:val="00DF4891"/>
    <w:rsid w:val="00DF63ED"/>
    <w:rsid w:val="00E03AA4"/>
    <w:rsid w:val="00E03C61"/>
    <w:rsid w:val="00E07E08"/>
    <w:rsid w:val="00E122FC"/>
    <w:rsid w:val="00E232AA"/>
    <w:rsid w:val="00E23DF0"/>
    <w:rsid w:val="00E3198B"/>
    <w:rsid w:val="00E35E94"/>
    <w:rsid w:val="00E37C31"/>
    <w:rsid w:val="00E4288A"/>
    <w:rsid w:val="00E5164A"/>
    <w:rsid w:val="00E5272B"/>
    <w:rsid w:val="00E532EA"/>
    <w:rsid w:val="00E549D8"/>
    <w:rsid w:val="00E5664F"/>
    <w:rsid w:val="00E60D5A"/>
    <w:rsid w:val="00E63398"/>
    <w:rsid w:val="00E6491B"/>
    <w:rsid w:val="00E714FB"/>
    <w:rsid w:val="00E75354"/>
    <w:rsid w:val="00E7595F"/>
    <w:rsid w:val="00E8139B"/>
    <w:rsid w:val="00E81764"/>
    <w:rsid w:val="00E81D81"/>
    <w:rsid w:val="00E85829"/>
    <w:rsid w:val="00E8775E"/>
    <w:rsid w:val="00E9173A"/>
    <w:rsid w:val="00E9288E"/>
    <w:rsid w:val="00E945D2"/>
    <w:rsid w:val="00E96F91"/>
    <w:rsid w:val="00EA02A6"/>
    <w:rsid w:val="00EA0E8F"/>
    <w:rsid w:val="00EA41E0"/>
    <w:rsid w:val="00EA4D34"/>
    <w:rsid w:val="00EB51A7"/>
    <w:rsid w:val="00EC2A9A"/>
    <w:rsid w:val="00ED0B08"/>
    <w:rsid w:val="00ED2092"/>
    <w:rsid w:val="00EE2D3E"/>
    <w:rsid w:val="00EE5CE1"/>
    <w:rsid w:val="00EE74F2"/>
    <w:rsid w:val="00EF07AF"/>
    <w:rsid w:val="00EF0A1A"/>
    <w:rsid w:val="00EF328C"/>
    <w:rsid w:val="00F03CCF"/>
    <w:rsid w:val="00F11132"/>
    <w:rsid w:val="00F11A8A"/>
    <w:rsid w:val="00F1388D"/>
    <w:rsid w:val="00F154C2"/>
    <w:rsid w:val="00F174C6"/>
    <w:rsid w:val="00F17548"/>
    <w:rsid w:val="00F216AB"/>
    <w:rsid w:val="00F2769C"/>
    <w:rsid w:val="00F4251C"/>
    <w:rsid w:val="00F44E19"/>
    <w:rsid w:val="00F52626"/>
    <w:rsid w:val="00F5271A"/>
    <w:rsid w:val="00F53BEF"/>
    <w:rsid w:val="00F5442D"/>
    <w:rsid w:val="00F608E7"/>
    <w:rsid w:val="00F60A15"/>
    <w:rsid w:val="00F62B78"/>
    <w:rsid w:val="00F6420F"/>
    <w:rsid w:val="00F81053"/>
    <w:rsid w:val="00F836AE"/>
    <w:rsid w:val="00F83E6C"/>
    <w:rsid w:val="00F87CFF"/>
    <w:rsid w:val="00F90B0D"/>
    <w:rsid w:val="00F93E81"/>
    <w:rsid w:val="00F93F23"/>
    <w:rsid w:val="00F966C9"/>
    <w:rsid w:val="00F97B23"/>
    <w:rsid w:val="00FA0678"/>
    <w:rsid w:val="00FA3320"/>
    <w:rsid w:val="00FA342A"/>
    <w:rsid w:val="00FA3986"/>
    <w:rsid w:val="00FB37E5"/>
    <w:rsid w:val="00FB527D"/>
    <w:rsid w:val="00FC036C"/>
    <w:rsid w:val="00FC38EE"/>
    <w:rsid w:val="00FC3C45"/>
    <w:rsid w:val="00FC4069"/>
    <w:rsid w:val="00FC46EE"/>
    <w:rsid w:val="00FC59D1"/>
    <w:rsid w:val="00FD100F"/>
    <w:rsid w:val="00FD43C3"/>
    <w:rsid w:val="00FD4522"/>
    <w:rsid w:val="00FD7C9F"/>
    <w:rsid w:val="00FE6EC7"/>
    <w:rsid w:val="00FF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both"/>
    </w:pPr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semiHidden/>
    <w:rPr>
      <w:rFonts w:ascii="Arial Armenian" w:hAnsi="Arial Armenian"/>
      <w:sz w:val="22"/>
    </w:rPr>
  </w:style>
  <w:style w:type="paragraph" w:styleId="BodyText3">
    <w:name w:val="Body Text 3"/>
    <w:basedOn w:val="Normal"/>
    <w:semiHidden/>
    <w:pPr>
      <w:tabs>
        <w:tab w:val="left" w:pos="2977"/>
      </w:tabs>
      <w:spacing w:line="480" w:lineRule="auto"/>
      <w:jc w:val="both"/>
    </w:pPr>
    <w:rPr>
      <w:rFonts w:ascii="Arial Armenian" w:hAnsi="Arial Armeni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A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3AF8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DC36DA"/>
  </w:style>
  <w:style w:type="table" w:styleId="TableGrid">
    <w:name w:val="Table Grid"/>
    <w:basedOn w:val="TableNormal"/>
    <w:uiPriority w:val="39"/>
    <w:rsid w:val="00FE6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CF7608"/>
  </w:style>
  <w:style w:type="character" w:styleId="Hyperlink">
    <w:name w:val="Hyperlink"/>
    <w:basedOn w:val="DefaultParagraphFont"/>
    <w:uiPriority w:val="99"/>
    <w:semiHidden/>
    <w:unhideWhenUsed/>
    <w:rsid w:val="0080363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B50CA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customStyle="1" w:styleId="Char">
    <w:name w:val="Char"/>
    <w:basedOn w:val="Normal"/>
    <w:rsid w:val="00A3057C"/>
    <w:pPr>
      <w:spacing w:after="160" w:line="240" w:lineRule="exact"/>
    </w:pPr>
    <w:rPr>
      <w:rFonts w:ascii="Arial" w:hAnsi="Arial" w:cs="Arial"/>
    </w:rPr>
  </w:style>
  <w:style w:type="paragraph" w:customStyle="1" w:styleId="Char0">
    <w:name w:val="Char"/>
    <w:basedOn w:val="Normal"/>
    <w:rsid w:val="00832DA6"/>
    <w:pPr>
      <w:spacing w:after="160" w:line="240" w:lineRule="exact"/>
    </w:pPr>
    <w:rPr>
      <w:rFonts w:ascii="Arial" w:hAnsi="Arial" w:cs="Arial"/>
    </w:rPr>
  </w:style>
  <w:style w:type="paragraph" w:customStyle="1" w:styleId="Char1">
    <w:name w:val="Char"/>
    <w:basedOn w:val="Normal"/>
    <w:rsid w:val="008C5883"/>
    <w:pPr>
      <w:spacing w:after="160" w:line="240" w:lineRule="exact"/>
    </w:pPr>
    <w:rPr>
      <w:rFonts w:ascii="Arial" w:hAnsi="Arial" w:cs="Arial"/>
    </w:rPr>
  </w:style>
  <w:style w:type="paragraph" w:customStyle="1" w:styleId="Char2">
    <w:name w:val="Char"/>
    <w:basedOn w:val="Normal"/>
    <w:rsid w:val="00720C21"/>
    <w:pPr>
      <w:spacing w:after="160" w:line="240" w:lineRule="exact"/>
    </w:pPr>
    <w:rPr>
      <w:rFonts w:ascii="Arial" w:hAnsi="Arial" w:cs="Arial"/>
    </w:rPr>
  </w:style>
  <w:style w:type="paragraph" w:customStyle="1" w:styleId="Char3">
    <w:name w:val="Char"/>
    <w:basedOn w:val="Normal"/>
    <w:rsid w:val="00061D36"/>
    <w:pPr>
      <w:spacing w:after="160" w:line="240" w:lineRule="exact"/>
    </w:pPr>
    <w:rPr>
      <w:rFonts w:ascii="Arial" w:hAnsi="Arial" w:cs="Arial"/>
    </w:rPr>
  </w:style>
  <w:style w:type="paragraph" w:styleId="ListParagraph">
    <w:name w:val="List Paragraph"/>
    <w:aliases w:val="Akapit z listą BS,List Paragraph 1,Table no. List Paragraph,Bullet1,References,List Paragraph (numbered (a)),IBL List Paragraph,List Paragraph nowy,Numbered List Paragraph,List_Paragraph,Multilevel para_II,Абзац списка3,Bullet Points"/>
    <w:basedOn w:val="Normal"/>
    <w:link w:val="ListParagraphChar"/>
    <w:uiPriority w:val="34"/>
    <w:qFormat/>
    <w:rsid w:val="002B4934"/>
    <w:pPr>
      <w:ind w:left="720"/>
      <w:contextualSpacing/>
    </w:pPr>
  </w:style>
  <w:style w:type="paragraph" w:customStyle="1" w:styleId="CentroSans811">
    <w:name w:val="Centro Sans 8/11"/>
    <w:basedOn w:val="Normal"/>
    <w:qFormat/>
    <w:rsid w:val="00D20FE2"/>
    <w:pPr>
      <w:tabs>
        <w:tab w:val="left" w:pos="737"/>
      </w:tabs>
      <w:spacing w:line="220" w:lineRule="exact"/>
    </w:pPr>
    <w:rPr>
      <w:rFonts w:ascii="PFCentroSansPro-Regular" w:eastAsia="Cambria" w:hAnsi="PFCentroSansPro-Regular"/>
      <w:sz w:val="16"/>
      <w:szCs w:val="24"/>
      <w:lang w:val="de-DE"/>
    </w:rPr>
  </w:style>
  <w:style w:type="character" w:styleId="Strong">
    <w:name w:val="Strong"/>
    <w:basedOn w:val="DefaultParagraphFont"/>
    <w:uiPriority w:val="22"/>
    <w:qFormat/>
    <w:rsid w:val="00F154C2"/>
    <w:rPr>
      <w:b/>
      <w:bCs/>
    </w:rPr>
  </w:style>
  <w:style w:type="character" w:customStyle="1" w:styleId="ListParagraphChar">
    <w:name w:val="List Paragraph Char"/>
    <w:aliases w:val="Akapit z listą BS Char,List Paragraph 1 Char,Table no. List Paragraph Char,Bullet1 Char,References Char,List Paragraph (numbered (a)) Char,IBL List Paragraph Char,List Paragraph nowy Char,Numbered List Paragraph Char"/>
    <w:link w:val="ListParagraph"/>
    <w:uiPriority w:val="1"/>
    <w:locked/>
    <w:rsid w:val="004516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pPr>
      <w:jc w:val="both"/>
    </w:pPr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semiHidden/>
    <w:rPr>
      <w:rFonts w:ascii="Arial Armenian" w:hAnsi="Arial Armenian"/>
      <w:sz w:val="22"/>
    </w:rPr>
  </w:style>
  <w:style w:type="paragraph" w:styleId="BodyText3">
    <w:name w:val="Body Text 3"/>
    <w:basedOn w:val="Normal"/>
    <w:semiHidden/>
    <w:pPr>
      <w:tabs>
        <w:tab w:val="left" w:pos="2977"/>
      </w:tabs>
      <w:spacing w:line="480" w:lineRule="auto"/>
      <w:jc w:val="both"/>
    </w:pPr>
    <w:rPr>
      <w:rFonts w:ascii="Arial Armenian" w:hAnsi="Arial Armeni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A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F3AF8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DC36DA"/>
  </w:style>
  <w:style w:type="table" w:styleId="TableGrid">
    <w:name w:val="Table Grid"/>
    <w:basedOn w:val="TableNormal"/>
    <w:uiPriority w:val="39"/>
    <w:rsid w:val="00FE6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CF7608"/>
  </w:style>
  <w:style w:type="character" w:styleId="Hyperlink">
    <w:name w:val="Hyperlink"/>
    <w:basedOn w:val="DefaultParagraphFont"/>
    <w:uiPriority w:val="99"/>
    <w:semiHidden/>
    <w:unhideWhenUsed/>
    <w:rsid w:val="00803639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B50CA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customStyle="1" w:styleId="Char">
    <w:name w:val="Char"/>
    <w:basedOn w:val="Normal"/>
    <w:rsid w:val="00A3057C"/>
    <w:pPr>
      <w:spacing w:after="160" w:line="240" w:lineRule="exact"/>
    </w:pPr>
    <w:rPr>
      <w:rFonts w:ascii="Arial" w:hAnsi="Arial" w:cs="Arial"/>
    </w:rPr>
  </w:style>
  <w:style w:type="paragraph" w:customStyle="1" w:styleId="Char0">
    <w:name w:val="Char"/>
    <w:basedOn w:val="Normal"/>
    <w:rsid w:val="00832DA6"/>
    <w:pPr>
      <w:spacing w:after="160" w:line="240" w:lineRule="exact"/>
    </w:pPr>
    <w:rPr>
      <w:rFonts w:ascii="Arial" w:hAnsi="Arial" w:cs="Arial"/>
    </w:rPr>
  </w:style>
  <w:style w:type="paragraph" w:customStyle="1" w:styleId="Char1">
    <w:name w:val="Char"/>
    <w:basedOn w:val="Normal"/>
    <w:rsid w:val="008C5883"/>
    <w:pPr>
      <w:spacing w:after="160" w:line="240" w:lineRule="exact"/>
    </w:pPr>
    <w:rPr>
      <w:rFonts w:ascii="Arial" w:hAnsi="Arial" w:cs="Arial"/>
    </w:rPr>
  </w:style>
  <w:style w:type="paragraph" w:customStyle="1" w:styleId="Char2">
    <w:name w:val="Char"/>
    <w:basedOn w:val="Normal"/>
    <w:rsid w:val="00720C21"/>
    <w:pPr>
      <w:spacing w:after="160" w:line="240" w:lineRule="exact"/>
    </w:pPr>
    <w:rPr>
      <w:rFonts w:ascii="Arial" w:hAnsi="Arial" w:cs="Arial"/>
    </w:rPr>
  </w:style>
  <w:style w:type="paragraph" w:customStyle="1" w:styleId="Char3">
    <w:name w:val="Char"/>
    <w:basedOn w:val="Normal"/>
    <w:rsid w:val="00061D36"/>
    <w:pPr>
      <w:spacing w:after="160" w:line="240" w:lineRule="exact"/>
    </w:pPr>
    <w:rPr>
      <w:rFonts w:ascii="Arial" w:hAnsi="Arial" w:cs="Arial"/>
    </w:rPr>
  </w:style>
  <w:style w:type="paragraph" w:styleId="ListParagraph">
    <w:name w:val="List Paragraph"/>
    <w:aliases w:val="Akapit z listą BS,List Paragraph 1,Table no. List Paragraph,Bullet1,References,List Paragraph (numbered (a)),IBL List Paragraph,List Paragraph nowy,Numbered List Paragraph,List_Paragraph,Multilevel para_II,Абзац списка3,Bullet Points"/>
    <w:basedOn w:val="Normal"/>
    <w:link w:val="ListParagraphChar"/>
    <w:uiPriority w:val="34"/>
    <w:qFormat/>
    <w:rsid w:val="002B4934"/>
    <w:pPr>
      <w:ind w:left="720"/>
      <w:contextualSpacing/>
    </w:pPr>
  </w:style>
  <w:style w:type="paragraph" w:customStyle="1" w:styleId="CentroSans811">
    <w:name w:val="Centro Sans 8/11"/>
    <w:basedOn w:val="Normal"/>
    <w:qFormat/>
    <w:rsid w:val="00D20FE2"/>
    <w:pPr>
      <w:tabs>
        <w:tab w:val="left" w:pos="737"/>
      </w:tabs>
      <w:spacing w:line="220" w:lineRule="exact"/>
    </w:pPr>
    <w:rPr>
      <w:rFonts w:ascii="PFCentroSansPro-Regular" w:eastAsia="Cambria" w:hAnsi="PFCentroSansPro-Regular"/>
      <w:sz w:val="16"/>
      <w:szCs w:val="24"/>
      <w:lang w:val="de-DE"/>
    </w:rPr>
  </w:style>
  <w:style w:type="character" w:styleId="Strong">
    <w:name w:val="Strong"/>
    <w:basedOn w:val="DefaultParagraphFont"/>
    <w:uiPriority w:val="22"/>
    <w:qFormat/>
    <w:rsid w:val="00F154C2"/>
    <w:rPr>
      <w:b/>
      <w:bCs/>
    </w:rPr>
  </w:style>
  <w:style w:type="character" w:customStyle="1" w:styleId="ListParagraphChar">
    <w:name w:val="List Paragraph Char"/>
    <w:aliases w:val="Akapit z listą BS Char,List Paragraph 1 Char,Table no. List Paragraph Char,Bullet1 Char,References Char,List Paragraph (numbered (a)) Char,IBL List Paragraph Char,List Paragraph nowy Char,Numbered List Paragraph Char"/>
    <w:link w:val="ListParagraph"/>
    <w:uiPriority w:val="1"/>
    <w:locked/>
    <w:rsid w:val="00451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2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20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8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2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9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1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2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tqGJ47SYL9LbOgOT9L1/nFxYhnM=</DigestValue>
    </Reference>
    <Reference URI="#idOfficeObject" Type="http://www.w3.org/2000/09/xmldsig#Object">
      <DigestMethod Algorithm="http://www.w3.org/2000/09/xmldsig#sha1"/>
      <DigestValue>YfPboIVglHbnoF+MiV0ucfwW4to=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lGcotDUxUME8g3tgI1b9Xt0tAiE=</DigestValue>
    </Reference>
    <Reference URI="#idValidSigLnImg" Type="http://www.w3.org/2000/09/xmldsig#Object">
      <DigestMethod Algorithm="http://www.w3.org/2000/09/xmldsig#sha1"/>
      <DigestValue>XfXYbAntOlyJxcKLbo//n3AtqJ0=</DigestValue>
    </Reference>
    <Reference URI="#idInvalidSigLnImg" Type="http://www.w3.org/2000/09/xmldsig#Object">
      <DigestMethod Algorithm="http://www.w3.org/2000/09/xmldsig#sha1"/>
      <DigestValue>kWT6s/9pLhairnRhJ6ww3OGypp8=</DigestValue>
    </Reference>
  </SignedInfo>
  <SignatureValue>BLgJ4foA2P8G7GJESXK7xJ+4/aEn0K/DURVMjld8G8hGdZJG/iLGGS+JvfcNrJyJvGsrXLpe+DiH
a47F72feP7Cl46eJ8Rsh7rLnQFrDAWLVlUth4zR7YN0NL+dhssyyaxbuJqUdb0PKh9Kb4DG6hgBo
3kVvtbjMdaPahoPjmyruk25KOqu6w9CeIUvl/skh+hcXMv8LeZxHGltfcOCOeVXATeVBQJRZqINZ
8LJK4zg9KNDwuCclhnhMnFiCFsC59OgRSvv9dbMrlWTtwSZAnice6zGu2bxjyNw8m8UKUKSwb6oj
iyP1ErWxPnNMZYZFdNik6LOCM6LKqKNyZR8Apg==</SignatureValue>
  <KeyInfo>
    <X509Data>
      <X509Certificate>MIIFQzCCAyugAwIBAgIIWESD8xPsGUAwDQYJKoZIhvcNAQELBQAwQjELMAkGA1UEBhMCQU0xEzAR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DpQlnwWTrzreEIMpLr9UMmGAfNQ=</DigestValue>
      </Reference>
      <Reference URI="/word/media/image2.emf?ContentType=image/x-emf">
        <DigestMethod Algorithm="http://www.w3.org/2000/09/xmldsig#sha1"/>
        <DigestValue>ZkFIvUSu1wVm9tE+7HQTcksXJtY=</DigestValue>
      </Reference>
      <Reference URI="/word/settings.xml?ContentType=application/vnd.openxmlformats-officedocument.wordprocessingml.settings+xml">
        <DigestMethod Algorithm="http://www.w3.org/2000/09/xmldsig#sha1"/>
        <DigestValue>UDePt45wwfJxSi0H3XyO1520k2Y=</DigestValue>
      </Reference>
      <Reference URI="/word/numbering.xml?ContentType=application/vnd.openxmlformats-officedocument.wordprocessingml.numbering+xml">
        <DigestMethod Algorithm="http://www.w3.org/2000/09/xmldsig#sha1"/>
        <DigestValue>QOVqW6S/MOAd4tiBeMm/s0tZ0Gg=</DigestValue>
      </Reference>
      <Reference URI="/word/styles.xml?ContentType=application/vnd.openxmlformats-officedocument.wordprocessingml.styles+xml">
        <DigestMethod Algorithm="http://www.w3.org/2000/09/xmldsig#sha1"/>
        <DigestValue>/45wcjcCBYM7kLL+ZRgWO4T24S4=</DigestValue>
      </Reference>
      <Reference URI="/word/fontTable.xml?ContentType=application/vnd.openxmlformats-officedocument.wordprocessingml.fontTable+xml">
        <DigestMethod Algorithm="http://www.w3.org/2000/09/xmldsig#sha1"/>
        <DigestValue>pa+5vPbe/TpoS3XCC/8h4b7c6fc=</DigestValue>
      </Reference>
      <Reference URI="/word/stylesWithEffects.xml?ContentType=application/vnd.ms-word.stylesWithEffects+xml">
        <DigestMethod Algorithm="http://www.w3.org/2000/09/xmldsig#sha1"/>
        <DigestValue>XLWMv8DdITixiFcVu66zs5Rp0W8=</DigestValue>
      </Reference>
      <Reference URI="/word/media/image1.png?ContentType=image/png">
        <DigestMethod Algorithm="http://www.w3.org/2000/09/xmldsig#sha1"/>
        <DigestValue>oaDEmoVBrEdQVdyhGRHmBECbxFY=</DigestValue>
      </Reference>
      <Reference URI="/word/footnotes.xml?ContentType=application/vnd.openxmlformats-officedocument.wordprocessingml.footnotes+xml">
        <DigestMethod Algorithm="http://www.w3.org/2000/09/xmldsig#sha1"/>
        <DigestValue>Rsq0gTB0XI/Aamfjmm5hu8eYhhI=</DigestValue>
      </Reference>
      <Reference URI="/word/document.xml?ContentType=application/vnd.openxmlformats-officedocument.wordprocessingml.document.main+xml">
        <DigestMethod Algorithm="http://www.w3.org/2000/09/xmldsig#sha1"/>
        <DigestValue>Tkuu4xMZmyK1ZlpDLSj2OwdAfoM=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footer1.xml?ContentType=application/vnd.openxmlformats-officedocument.wordprocessingml.footer+xml">
        <DigestMethod Algorithm="http://www.w3.org/2000/09/xmldsig#sha1"/>
        <DigestValue>ZwcRb5rEcvUfJh2NlQVRegNIXDA=</DigestValue>
      </Reference>
      <Reference URI="/word/endnotes.xml?ContentType=application/vnd.openxmlformats-officedocument.wordprocessingml.endnotes+xml">
        <DigestMethod Algorithm="http://www.w3.org/2000/09/xmldsig#sha1"/>
        <DigestValue>fKIFC4vZWxkaOhNCuJcjVMsQAXI=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Rleu8FH+hrmL19X8SyX06imxL7Q=</DigestValue>
      </Reference>
    </Manifest>
    <SignatureProperties>
      <SignatureProperty Id="idSignatureTime" Target="#idPackageSignature">
        <mdssi:SignatureTime>
          <mdssi:Format>YYYY-MM-DDThh:mm:ssTZD</mdssi:Format>
          <mdssi:Value>2024-08-27T13:48:02Z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{328CA5B1-84C8-46BD-A94E-BA216C62FD85}</SetupID>
          <SignatureText/>
          <SignatureImage>AQAAAGwAAAAAAAAAAAAAAHoAAAAXAAAAAAAAAAAAAAD2DgAA6gIAACBFTUYAAAEAZEYAAAwAAAABAAAAAAAAAAAAAAAAAAAAgAcAADgEAABWAgAAUAEAAAAAAAAAAAAAAAAAAPAfCQCAIAUARgAAACwAAAAgAAAARU1GKwFAAQAcAAAAEAAAAAIQwNsBAAAAYAAAAGAAAABGAAAAjA0AAIANAABFTUYrIkAEAAwAAAAAAAAAHkAJAAwAAAAAAAAAJEABAAwAAAAAAAAAMEACABAAAAAEAAAAAACAPyFABwAMAAAAAAAAAAhAAAXYDAAAzAw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EAQRyBgFyMjQ4VhjvBQEEAwsLAwMLCw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ՍԱՐԳԻՍ ԲԱՂԻՆՅԱՆ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2024-08-27T13:48:02Z</xd:SigningTime>
          <xd:SigningCertificate>
            <xd:Cert>
              <xd:CertDigest>
                <DigestMethod Algorithm="http://www.w3.org/2000/09/xmldsig#sha1"/>
                <DigestValue>G3b5mlW9bqZ6qJigtRiY8ZzO9Nw=</DigestValue>
              </xd:CertDigest>
              <xd:IssuerSerial>
                <X509IssuerName>CN=CA of RoA, SERIALNUMBER=1, O=EKENG CJSC, C=AM</X509IssuerName>
                <X509SerialNumber>6360353653788514624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AmHwAAjw8AACBFTUYAAAEA5FEAAMMAAAAF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MAAAAEAAAA9wAAABEAAAAlAAAADAAAAAEAAABUAAAAhAAAAMQAAAAEAAAA9QAAABAAAAABAAAAqyr5QY7j+EHEAAAABAAAAAkAAABMAAAAAAAAAAAAAAAAAAAA//////////9gAAAAOAAvADIANwAvADIAMAAyADQAcgAGAAAABAAAAAYAAAAGAAAABAAAAAYAAAAGAAAABgAAAAY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CrKvlBjuP4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2LVPwAAAAAAAAAAlC/QPwAAJEIAAABCJAAAACQAAACzYtU/AAAAAAAAAACUL9A/AAAkQgAAAEIEAAAAcwAAAAwAAAAAAAAADQAAABAAAAApAAAAIAAAAFIAAABwAQAABAAAABAAAAAHAAAAAAAAAAAAAAC8AgAAAAAAz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EAAABcAAAAAQAAAKsq+UGO4/hBCgAAAFAAAAAPAAAATAAAAAAAAAAAAAAAAAAAAP//////////bAAAAE0FMQVQBTMFOwVNBSAAMgUxBUIFOwVGBUUFMQVGBQAABwAAAAgAAAAHAAAABwAAAAcAAAAHAAAAAwAAAAcAAAAIAAAABwAAAAcAAAAHAAAABwAAAAg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</Object>
  <Object Id="idInvalidSigLnImg">AQAAAGwAAAAAAAAAAAAAAP8AAAB/AAAAAAAAAAAAAAAmHwAAjw8AACBFTUYAAAEAkFUAAMkAAAAF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IE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QAAAARAAAAJQAAAAwAAAABAAAAVAAAALQAAAAjAAAABAAAAHIAAAAQAAAAAQAAAKsq+UGO4/h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qyr5QY7j+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LNi1T8AAAAAAAAAAJQv0D8AACRCAAAAQiQAAAAkAAAAs2LVPwAAAAAAAAAAlC/QPwAAJEIAAABCBAAAAHMAAAAMAAAAAAAAAA0AAAAQAAAAKQAAACA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xAAAAXAAAAAEAAACrKvlBjuP4QQoAAABQAAAADwAAAEwAAAAAAAAAAAAAAAAAAAD//////////2wAAABNBTEFUAUzBTsFTQUgADIFMQVCBTsFRgVFBTEFRgUAAAcAAAAIAAAABwAAAAcAAAAHAAAABwAAAAMAAAAHAAAACAAAAAcAAAAHAAAABwAAAAcAAAAIAAAABw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92BBC-4F39-4299-8D8D-760A001ED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ÐÐ ýÇÝ³ÝëÝ»ñÇ »õ ¿ÏáÝáÙÇÏ³ÛÇ Ý³Ë³ñ³ñ</vt:lpstr>
    </vt:vector>
  </TitlesOfParts>
  <Company>Vardanian</Company>
  <LinksUpToDate>false</LinksUpToDate>
  <CharactersWithSpaces>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ýÇÝ³ÝëÝ»ñÇ »õ ¿ÏáÝáÙÇÏ³ÛÇ Ý³Ë³ñ³ñ</dc:title>
  <dc:creator>Mane Hovhannisyan</dc:creator>
  <cp:keywords>https://mul2-atdf.gov.am//tasks/36466/oneclick/Kic grutyun.docx?token=6f3c16554a6e13156ab6dac2e96688fc</cp:keywords>
  <cp:lastModifiedBy>Sargis Baghinyan</cp:lastModifiedBy>
  <cp:revision>48</cp:revision>
  <cp:lastPrinted>2024-08-21T07:42:00Z</cp:lastPrinted>
  <dcterms:created xsi:type="dcterms:W3CDTF">2023-05-05T06:46:00Z</dcterms:created>
  <dcterms:modified xsi:type="dcterms:W3CDTF">2024-08-27T13:48:00Z</dcterms:modified>
</cp:coreProperties>
</file>